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autoSpaceDE w:val="0"/>
        <w:spacing w:line="720" w:lineRule="exact"/>
        <w:jc w:val="center"/>
        <w:rPr>
          <w:rFonts w:eastAsia="方正小标宋_GBK"/>
          <w:sz w:val="44"/>
          <w:szCs w:val="44"/>
        </w:rPr>
      </w:pPr>
      <w:r>
        <w:rPr>
          <w:rFonts w:hint="eastAsia" w:ascii="方正小标宋_GBK" w:eastAsia="方正小标宋_GBK"/>
          <w:sz w:val="44"/>
          <w:szCs w:val="44"/>
        </w:rPr>
        <w:t>重庆市人民政府</w:t>
      </w:r>
    </w:p>
    <w:p>
      <w:pPr>
        <w:autoSpaceDE w:val="0"/>
        <w:spacing w:line="720" w:lineRule="exact"/>
        <w:jc w:val="center"/>
        <w:rPr>
          <w:rFonts w:hint="eastAsia" w:eastAsia="方正小标宋_GBK"/>
          <w:sz w:val="44"/>
          <w:szCs w:val="44"/>
        </w:rPr>
      </w:pPr>
      <w:r>
        <w:rPr>
          <w:rFonts w:hint="eastAsia" w:ascii="方正小标宋_GBK" w:eastAsia="方正小标宋_GBK"/>
          <w:sz w:val="44"/>
          <w:szCs w:val="44"/>
        </w:rPr>
        <w:t>关于向永川高新技术产业开发区下放一批</w:t>
      </w:r>
    </w:p>
    <w:p>
      <w:pPr>
        <w:autoSpaceDE w:val="0"/>
        <w:spacing w:line="720" w:lineRule="exact"/>
        <w:jc w:val="center"/>
        <w:rPr>
          <w:rFonts w:hint="eastAsia" w:eastAsia="方正小标宋_GBK"/>
          <w:sz w:val="44"/>
          <w:szCs w:val="44"/>
        </w:rPr>
      </w:pPr>
      <w:r>
        <w:rPr>
          <w:rFonts w:hint="eastAsia" w:ascii="方正小标宋_GBK" w:eastAsia="方正小标宋_GBK"/>
          <w:sz w:val="44"/>
          <w:szCs w:val="44"/>
        </w:rPr>
        <w:t>行政权力事项的决定</w:t>
      </w:r>
    </w:p>
    <w:p>
      <w:pPr>
        <w:jc w:val="center"/>
      </w:pPr>
      <w:r>
        <w:rPr>
          <w:rFonts w:hint="eastAsia"/>
        </w:rPr>
        <w:t xml:space="preserve"> </w:t>
      </w:r>
      <w:r>
        <w:rPr>
          <w:rFonts w:hint="eastAsia" w:ascii="方正仿宋_GBK"/>
        </w:rPr>
        <w:t>渝府发〔</w:t>
      </w:r>
      <w:r>
        <w:t>2022</w:t>
      </w:r>
      <w:r>
        <w:rPr>
          <w:rFonts w:hint="eastAsia" w:ascii="方正仿宋_GBK"/>
        </w:rPr>
        <w:t>〕</w:t>
      </w:r>
      <w:r>
        <w:rPr>
          <w:rFonts w:hint="eastAsia"/>
        </w:rPr>
        <w:t>24</w:t>
      </w:r>
      <w:r>
        <w:rPr>
          <w:rFonts w:hint="eastAsia" w:ascii="方正仿宋_GBK"/>
        </w:rPr>
        <w:t>号</w:t>
      </w:r>
    </w:p>
    <w:p>
      <w:pPr>
        <w:rPr>
          <w:rFonts w:hint="eastAsia"/>
        </w:rPr>
      </w:pPr>
    </w:p>
    <w:p>
      <w:pPr>
        <w:rPr>
          <w:rFonts w:hint="eastAsia"/>
        </w:rPr>
      </w:pPr>
      <w:r>
        <w:rPr>
          <w:rFonts w:hint="eastAsia" w:ascii="方正仿宋_GBK"/>
        </w:rPr>
        <w:t>各区县（自治县）人民政府，市政府各部门，有关单位：</w:t>
      </w:r>
    </w:p>
    <w:p>
      <w:pPr>
        <w:autoSpaceDE w:val="0"/>
        <w:ind w:firstLine="640" w:firstLineChars="200"/>
        <w:rPr>
          <w:rFonts w:hint="eastAsia"/>
        </w:rPr>
      </w:pPr>
      <w:r>
        <w:rPr>
          <w:rFonts w:hint="eastAsia" w:ascii="方正仿宋_GBK"/>
        </w:rPr>
        <w:t>为深化</w:t>
      </w:r>
      <w:r>
        <w:rPr>
          <w:rFonts w:hint="eastAsia"/>
        </w:rPr>
        <w:t>“放管服”改革，推动永川高新技术产业开发区（以下简称永川高新区）高质量发展，根据《国务院关于促进国家高新技术产业开发区高质量发展的若干意见》（国发〔2020</w:t>
      </w:r>
      <w:r>
        <w:rPr>
          <w:rFonts w:hint="eastAsia" w:ascii="方正仿宋_GBK"/>
        </w:rPr>
        <w:t>〕</w:t>
      </w:r>
      <w:r>
        <w:rPr>
          <w:rFonts w:hint="eastAsia"/>
        </w:rPr>
        <w:t>7</w:t>
      </w:r>
      <w:r>
        <w:rPr>
          <w:rFonts w:hint="eastAsia" w:ascii="方正仿宋_GBK"/>
        </w:rPr>
        <w:t>号），市政府决定向永川高新区下放</w:t>
      </w:r>
      <w:r>
        <w:rPr>
          <w:rFonts w:hint="eastAsia"/>
        </w:rPr>
        <w:t>55</w:t>
      </w:r>
      <w:r>
        <w:rPr>
          <w:rFonts w:hint="eastAsia" w:ascii="方正仿宋_GBK"/>
        </w:rPr>
        <w:t>项行政权力事项，由永川高新区管委会及其有关职能机构按管理权限承接。</w:t>
      </w:r>
    </w:p>
    <w:p>
      <w:pPr>
        <w:autoSpaceDE w:val="0"/>
        <w:ind w:firstLine="640" w:firstLineChars="200"/>
        <w:rPr>
          <w:rFonts w:hint="eastAsia"/>
        </w:rPr>
      </w:pPr>
      <w:r>
        <w:rPr>
          <w:rFonts w:hint="eastAsia" w:ascii="方正仿宋_GBK"/>
        </w:rPr>
        <w:t>市政府有关部门要与永川高新区管委会逐项明确行政权力事项的具体内容、实施范围、承接部门、移交方式等，及时做好相关交接工作，通过委托下放的行政权力事项需要严格履行委托手续。市政府有关部门要加强业务指导和培训，会同永川区人民政府、永川高新区管委会逐项制定加强事中事后监管的措施，明确责任划分、监管方式等。永川区人民政府要督促永川高新区管委会加强承接能力和服务效能建设，进一步推动减环节、减时间、减材料、减跑动，优化业务办理流程，为企业、群众提供高效便捷服务。下放的行政权力事项需要依法取得授权、制定修改相关法规规章的，应当依法及时启动相关程序。</w:t>
      </w:r>
    </w:p>
    <w:p>
      <w:pPr>
        <w:autoSpaceDE w:val="0"/>
        <w:ind w:firstLine="640" w:firstLineChars="200"/>
        <w:rPr>
          <w:rFonts w:hint="eastAsia"/>
        </w:rPr>
      </w:pPr>
      <w:r>
        <w:rPr>
          <w:rFonts w:hint="eastAsia" w:ascii="方正仿宋_GBK"/>
        </w:rPr>
        <w:t>市政府有关部门和永川区人民政府、永川高新区管委会要定期对下放的行政权力事项承接运行情况开展自查评估，并根据评估结果向市政府提出关于调整完善的建议，确保行政权力事项放得下、接得住、管得好。</w:t>
      </w:r>
    </w:p>
    <w:p>
      <w:pPr>
        <w:autoSpaceDE w:val="0"/>
        <w:ind w:firstLine="640" w:firstLineChars="200"/>
        <w:rPr>
          <w:rFonts w:hint="eastAsia"/>
        </w:rPr>
      </w:pPr>
      <w:r>
        <w:rPr>
          <w:rFonts w:hint="eastAsia"/>
        </w:rPr>
        <w:t xml:space="preserve"> </w:t>
      </w:r>
    </w:p>
    <w:p>
      <w:pPr>
        <w:autoSpaceDE w:val="0"/>
        <w:ind w:firstLine="640" w:firstLineChars="200"/>
        <w:rPr>
          <w:rFonts w:hint="eastAsia"/>
        </w:rPr>
      </w:pPr>
      <w:r>
        <w:rPr>
          <w:rFonts w:hint="eastAsia" w:ascii="方正仿宋_GBK"/>
        </w:rPr>
        <w:t>附件：向永川高新区下放的行政权力事项清单</w:t>
      </w:r>
    </w:p>
    <w:p>
      <w:pPr>
        <w:autoSpaceDE w:val="0"/>
        <w:ind w:firstLine="640" w:firstLineChars="200"/>
        <w:rPr>
          <w:rFonts w:hint="eastAsia"/>
        </w:rPr>
      </w:pPr>
      <w:r>
        <w:rPr>
          <w:rFonts w:hint="eastAsia"/>
        </w:rPr>
        <w:t xml:space="preserve"> </w:t>
      </w:r>
    </w:p>
    <w:p>
      <w:pPr>
        <w:autoSpaceDE w:val="0"/>
        <w:ind w:firstLine="640" w:firstLineChars="200"/>
        <w:rPr>
          <w:rFonts w:hint="eastAsia"/>
        </w:rPr>
      </w:pPr>
      <w:r>
        <w:rPr>
          <w:rFonts w:hint="eastAsia"/>
        </w:rPr>
        <w:t xml:space="preserve"> </w:t>
      </w:r>
    </w:p>
    <w:p>
      <w:pPr>
        <w:autoSpaceDE w:val="0"/>
        <w:ind w:firstLine="640" w:firstLineChars="200"/>
        <w:rPr>
          <w:rFonts w:hint="eastAsia"/>
        </w:rPr>
      </w:pPr>
      <w:r>
        <w:rPr>
          <w:rFonts w:hint="eastAsia"/>
        </w:rPr>
        <w:t xml:space="preserve"> </w:t>
      </w:r>
    </w:p>
    <w:p>
      <w:pPr>
        <w:autoSpaceDE w:val="0"/>
        <w:ind w:right="1402" w:rightChars="438" w:firstLine="640" w:firstLineChars="200"/>
        <w:jc w:val="right"/>
        <w:rPr>
          <w:rFonts w:hint="eastAsia"/>
        </w:rPr>
      </w:pPr>
      <w:r>
        <w:rPr>
          <w:rFonts w:hint="eastAsia" w:ascii="方正仿宋_GBK"/>
        </w:rPr>
        <w:t>重庆市人民政府</w:t>
      </w:r>
    </w:p>
    <w:p>
      <w:pPr>
        <w:autoSpaceDE w:val="0"/>
        <w:ind w:right="1280" w:rightChars="400" w:firstLine="640" w:firstLineChars="200"/>
        <w:jc w:val="right"/>
        <w:rPr>
          <w:rFonts w:hint="eastAsia"/>
        </w:rPr>
      </w:pPr>
      <w:r>
        <w:rPr>
          <w:rFonts w:hint="eastAsia"/>
        </w:rPr>
        <w:t>2022</w:t>
      </w:r>
      <w:r>
        <w:rPr>
          <w:rFonts w:hint="eastAsia" w:ascii="方正仿宋_GBK"/>
        </w:rPr>
        <w:t>年</w:t>
      </w:r>
      <w:r>
        <w:rPr>
          <w:rFonts w:hint="eastAsia"/>
        </w:rPr>
        <w:t>3</w:t>
      </w:r>
      <w:r>
        <w:rPr>
          <w:rFonts w:hint="eastAsia" w:ascii="方正仿宋_GBK"/>
        </w:rPr>
        <w:t>月</w:t>
      </w:r>
      <w:r>
        <w:rPr>
          <w:rFonts w:hint="eastAsia"/>
        </w:rPr>
        <w:t>25</w:t>
      </w:r>
      <w:r>
        <w:rPr>
          <w:rFonts w:hint="eastAsia" w:ascii="方正仿宋_GBK"/>
        </w:rPr>
        <w:t>日</w:t>
      </w:r>
    </w:p>
    <w:p>
      <w:pPr>
        <w:autoSpaceDE w:val="0"/>
        <w:ind w:firstLine="640" w:firstLineChars="200"/>
        <w:rPr>
          <w:rFonts w:hint="eastAsia"/>
        </w:rPr>
      </w:pPr>
      <w:r>
        <w:rPr>
          <w:rFonts w:hint="eastAsia" w:ascii="方正仿宋_GBK"/>
        </w:rPr>
        <w:t>（此件公开发布）</w:t>
      </w:r>
    </w:p>
    <w:p>
      <w:pPr>
        <w:autoSpaceDE w:val="0"/>
        <w:rPr>
          <w:rFonts w:hint="eastAsia"/>
        </w:rPr>
      </w:pPr>
      <w:r>
        <w:rPr>
          <w:rFonts w:hint="eastAsia"/>
        </w:rPr>
        <w:br w:type="page"/>
      </w:r>
      <w:r>
        <w:rPr>
          <w:rFonts w:hint="eastAsia" w:ascii="方正黑体_GBK" w:eastAsia="方正黑体_GBK"/>
        </w:rPr>
        <w:t>附件</w:t>
      </w:r>
    </w:p>
    <w:p>
      <w:pPr>
        <w:autoSpaceDE w:val="0"/>
        <w:ind w:firstLine="640" w:firstLineChars="200"/>
        <w:rPr>
          <w:rFonts w:hint="eastAsia"/>
        </w:rPr>
      </w:pPr>
      <w:r>
        <w:rPr>
          <w:rFonts w:hint="eastAsia"/>
        </w:rPr>
        <w:t xml:space="preserve"> </w:t>
      </w:r>
    </w:p>
    <w:p>
      <w:pPr>
        <w:autoSpaceDE w:val="0"/>
        <w:snapToGrid w:val="0"/>
        <w:jc w:val="center"/>
        <w:rPr>
          <w:rFonts w:hint="eastAsia" w:eastAsia="方正小标宋_GBK"/>
          <w:sz w:val="36"/>
          <w:szCs w:val="36"/>
        </w:rPr>
      </w:pPr>
      <w:r>
        <w:rPr>
          <w:rFonts w:hint="eastAsia" w:ascii="方正小标宋_GBK" w:eastAsia="方正小标宋_GBK"/>
          <w:sz w:val="36"/>
          <w:szCs w:val="36"/>
        </w:rPr>
        <w:t>向永川高新区下放的行政权力事项清单</w:t>
      </w:r>
    </w:p>
    <w:p>
      <w:pPr>
        <w:autoSpaceDE w:val="0"/>
        <w:snapToGrid w:val="0"/>
        <w:jc w:val="center"/>
        <w:rPr>
          <w:rFonts w:hint="eastAsia" w:eastAsia="方正小标宋_GBK"/>
          <w:sz w:val="36"/>
          <w:szCs w:val="36"/>
        </w:rPr>
      </w:pPr>
      <w:r>
        <w:rPr>
          <w:rFonts w:hint="eastAsia" w:eastAsia="方正小标宋_GBK"/>
          <w:sz w:val="36"/>
          <w:szCs w:val="36"/>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393"/>
        <w:gridCol w:w="1319"/>
        <w:gridCol w:w="1445"/>
        <w:gridCol w:w="652"/>
        <w:gridCol w:w="2139"/>
        <w:gridCol w:w="875"/>
        <w:gridCol w:w="1114"/>
        <w:gridCol w:w="1103"/>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3" w:type="dxa"/>
            <w:tcBorders>
              <w:top w:val="single" w:color="auto" w:sz="6" w:space="0"/>
              <w:left w:val="single" w:color="auto" w:sz="6" w:space="0"/>
              <w:bottom w:val="single" w:color="auto" w:sz="2" w:space="0"/>
              <w:right w:val="single" w:color="auto" w:sz="2" w:space="0"/>
            </w:tcBorders>
            <w:tcMar>
              <w:top w:w="28" w:type="dxa"/>
              <w:left w:w="85" w:type="dxa"/>
              <w:bottom w:w="28" w:type="dxa"/>
              <w:right w:w="85" w:type="dxa"/>
            </w:tcMar>
            <w:vAlign w:val="center"/>
          </w:tcPr>
          <w:p>
            <w:pPr>
              <w:jc w:val="center"/>
              <w:rPr>
                <w:rFonts w:hint="eastAsia" w:eastAsia="方正黑体_GBK"/>
                <w:kern w:val="0"/>
                <w:sz w:val="21"/>
                <w:szCs w:val="21"/>
              </w:rPr>
            </w:pPr>
            <w:r>
              <w:rPr>
                <w:rFonts w:hint="eastAsia" w:eastAsia="方正黑体_GBK"/>
                <w:kern w:val="0"/>
                <w:sz w:val="21"/>
                <w:szCs w:val="21"/>
              </w:rPr>
              <w:t>序号</w:t>
            </w:r>
          </w:p>
        </w:tc>
        <w:tc>
          <w:tcPr>
            <w:tcW w:w="1319" w:type="dxa"/>
            <w:tcBorders>
              <w:top w:val="single" w:color="auto" w:sz="6" w:space="0"/>
              <w:left w:val="single" w:color="auto" w:sz="2" w:space="0"/>
              <w:bottom w:val="single" w:color="auto" w:sz="2" w:space="0"/>
              <w:right w:val="single" w:color="auto" w:sz="2" w:space="0"/>
            </w:tcBorders>
            <w:tcMar>
              <w:top w:w="28" w:type="dxa"/>
              <w:left w:w="85" w:type="dxa"/>
              <w:bottom w:w="28" w:type="dxa"/>
              <w:right w:w="85" w:type="dxa"/>
            </w:tcMar>
            <w:vAlign w:val="center"/>
          </w:tcPr>
          <w:p>
            <w:pPr>
              <w:jc w:val="center"/>
              <w:rPr>
                <w:rFonts w:hint="eastAsia" w:eastAsia="方正黑体_GBK"/>
                <w:kern w:val="0"/>
                <w:sz w:val="21"/>
                <w:szCs w:val="21"/>
              </w:rPr>
            </w:pPr>
            <w:r>
              <w:rPr>
                <w:rFonts w:hint="eastAsia" w:eastAsia="方正黑体_GBK"/>
                <w:kern w:val="0"/>
                <w:sz w:val="21"/>
                <w:szCs w:val="21"/>
              </w:rPr>
              <w:t>事项名称</w:t>
            </w:r>
          </w:p>
        </w:tc>
        <w:tc>
          <w:tcPr>
            <w:tcW w:w="1445" w:type="dxa"/>
            <w:tcBorders>
              <w:top w:val="single" w:color="auto" w:sz="6" w:space="0"/>
              <w:left w:val="single" w:color="auto" w:sz="2" w:space="0"/>
              <w:bottom w:val="single" w:color="auto" w:sz="2" w:space="0"/>
              <w:right w:val="single" w:color="auto" w:sz="2" w:space="0"/>
            </w:tcBorders>
            <w:tcMar>
              <w:top w:w="28" w:type="dxa"/>
              <w:left w:w="85" w:type="dxa"/>
              <w:bottom w:w="28" w:type="dxa"/>
              <w:right w:w="85" w:type="dxa"/>
            </w:tcMar>
            <w:vAlign w:val="center"/>
          </w:tcPr>
          <w:p>
            <w:pPr>
              <w:jc w:val="center"/>
              <w:rPr>
                <w:rFonts w:hint="eastAsia" w:eastAsia="方正黑体_GBK"/>
                <w:kern w:val="0"/>
                <w:sz w:val="21"/>
                <w:szCs w:val="21"/>
              </w:rPr>
            </w:pPr>
            <w:r>
              <w:rPr>
                <w:rFonts w:hint="eastAsia" w:eastAsia="方正黑体_GBK"/>
                <w:kern w:val="0"/>
                <w:sz w:val="21"/>
                <w:szCs w:val="21"/>
              </w:rPr>
              <w:t>子项名称</w:t>
            </w:r>
          </w:p>
        </w:tc>
        <w:tc>
          <w:tcPr>
            <w:tcW w:w="652" w:type="dxa"/>
            <w:tcBorders>
              <w:top w:val="single" w:color="auto" w:sz="6" w:space="0"/>
              <w:left w:val="single" w:color="auto" w:sz="2" w:space="0"/>
              <w:bottom w:val="single" w:color="auto" w:sz="2" w:space="0"/>
              <w:right w:val="single" w:color="auto" w:sz="2" w:space="0"/>
            </w:tcBorders>
            <w:tcMar>
              <w:top w:w="28" w:type="dxa"/>
              <w:left w:w="85" w:type="dxa"/>
              <w:bottom w:w="28" w:type="dxa"/>
              <w:right w:w="85" w:type="dxa"/>
            </w:tcMar>
            <w:vAlign w:val="center"/>
          </w:tcPr>
          <w:p>
            <w:pPr>
              <w:jc w:val="center"/>
              <w:rPr>
                <w:rFonts w:hint="eastAsia" w:eastAsia="方正黑体_GBK"/>
                <w:kern w:val="0"/>
                <w:sz w:val="21"/>
                <w:szCs w:val="21"/>
              </w:rPr>
            </w:pPr>
            <w:r>
              <w:rPr>
                <w:rFonts w:hint="eastAsia" w:eastAsia="方正黑体_GBK"/>
                <w:kern w:val="0"/>
                <w:sz w:val="21"/>
                <w:szCs w:val="21"/>
              </w:rPr>
              <w:t>事项</w:t>
            </w:r>
          </w:p>
          <w:p>
            <w:pPr>
              <w:jc w:val="center"/>
              <w:rPr>
                <w:rFonts w:hint="eastAsia" w:eastAsia="方正黑体_GBK"/>
                <w:kern w:val="0"/>
                <w:sz w:val="21"/>
                <w:szCs w:val="21"/>
              </w:rPr>
            </w:pPr>
            <w:r>
              <w:rPr>
                <w:rFonts w:hint="eastAsia" w:eastAsia="方正黑体_GBK"/>
                <w:kern w:val="0"/>
                <w:sz w:val="21"/>
                <w:szCs w:val="21"/>
              </w:rPr>
              <w:t>类型</w:t>
            </w:r>
          </w:p>
        </w:tc>
        <w:tc>
          <w:tcPr>
            <w:tcW w:w="2139" w:type="dxa"/>
            <w:tcBorders>
              <w:top w:val="single" w:color="auto" w:sz="6" w:space="0"/>
              <w:left w:val="single" w:color="auto" w:sz="2" w:space="0"/>
              <w:bottom w:val="single" w:color="auto" w:sz="2" w:space="0"/>
              <w:right w:val="single" w:color="auto" w:sz="2" w:space="0"/>
            </w:tcBorders>
            <w:tcMar>
              <w:top w:w="28" w:type="dxa"/>
              <w:left w:w="85" w:type="dxa"/>
              <w:bottom w:w="28" w:type="dxa"/>
              <w:right w:w="85" w:type="dxa"/>
            </w:tcMar>
            <w:vAlign w:val="center"/>
          </w:tcPr>
          <w:p>
            <w:pPr>
              <w:jc w:val="center"/>
              <w:rPr>
                <w:rFonts w:hint="eastAsia" w:eastAsia="方正黑体_GBK"/>
                <w:kern w:val="0"/>
                <w:sz w:val="21"/>
                <w:szCs w:val="21"/>
              </w:rPr>
            </w:pPr>
            <w:r>
              <w:rPr>
                <w:rFonts w:hint="eastAsia" w:eastAsia="方正黑体_GBK"/>
                <w:kern w:val="0"/>
                <w:sz w:val="21"/>
                <w:szCs w:val="21"/>
              </w:rPr>
              <w:t>设立依据</w:t>
            </w:r>
          </w:p>
        </w:tc>
        <w:tc>
          <w:tcPr>
            <w:tcW w:w="875" w:type="dxa"/>
            <w:tcBorders>
              <w:top w:val="single" w:color="auto" w:sz="6" w:space="0"/>
              <w:left w:val="single" w:color="auto" w:sz="2" w:space="0"/>
              <w:bottom w:val="single" w:color="auto" w:sz="2" w:space="0"/>
              <w:right w:val="single" w:color="auto" w:sz="2" w:space="0"/>
            </w:tcBorders>
            <w:tcMar>
              <w:top w:w="28" w:type="dxa"/>
              <w:left w:w="85" w:type="dxa"/>
              <w:bottom w:w="28" w:type="dxa"/>
              <w:right w:w="85" w:type="dxa"/>
            </w:tcMar>
            <w:vAlign w:val="center"/>
          </w:tcPr>
          <w:p>
            <w:pPr>
              <w:jc w:val="center"/>
              <w:rPr>
                <w:rFonts w:hint="eastAsia" w:eastAsia="方正黑体_GBK"/>
                <w:kern w:val="0"/>
                <w:sz w:val="21"/>
                <w:szCs w:val="21"/>
              </w:rPr>
            </w:pPr>
            <w:r>
              <w:rPr>
                <w:rFonts w:hint="eastAsia" w:eastAsia="方正黑体_GBK"/>
                <w:kern w:val="0"/>
                <w:sz w:val="21"/>
                <w:szCs w:val="21"/>
              </w:rPr>
              <w:t>行使</w:t>
            </w:r>
          </w:p>
          <w:p>
            <w:pPr>
              <w:jc w:val="center"/>
              <w:rPr>
                <w:rFonts w:hint="eastAsia" w:eastAsia="方正黑体_GBK"/>
                <w:kern w:val="0"/>
                <w:sz w:val="21"/>
                <w:szCs w:val="21"/>
              </w:rPr>
            </w:pPr>
            <w:r>
              <w:rPr>
                <w:rFonts w:hint="eastAsia" w:eastAsia="方正黑体_GBK"/>
                <w:kern w:val="0"/>
                <w:sz w:val="21"/>
                <w:szCs w:val="21"/>
              </w:rPr>
              <w:t>层级</w:t>
            </w:r>
          </w:p>
        </w:tc>
        <w:tc>
          <w:tcPr>
            <w:tcW w:w="1114" w:type="dxa"/>
            <w:tcBorders>
              <w:top w:val="single" w:color="auto" w:sz="6" w:space="0"/>
              <w:left w:val="single" w:color="auto" w:sz="2" w:space="0"/>
              <w:bottom w:val="single" w:color="auto" w:sz="2" w:space="0"/>
              <w:right w:val="single" w:color="auto" w:sz="2" w:space="0"/>
            </w:tcBorders>
            <w:tcMar>
              <w:top w:w="28" w:type="dxa"/>
              <w:left w:w="85" w:type="dxa"/>
              <w:bottom w:w="28" w:type="dxa"/>
              <w:right w:w="85" w:type="dxa"/>
            </w:tcMar>
            <w:vAlign w:val="center"/>
          </w:tcPr>
          <w:p>
            <w:pPr>
              <w:jc w:val="center"/>
              <w:rPr>
                <w:rFonts w:hint="eastAsia" w:eastAsia="方正黑体_GBK"/>
                <w:kern w:val="0"/>
                <w:sz w:val="21"/>
                <w:szCs w:val="21"/>
              </w:rPr>
            </w:pPr>
            <w:r>
              <w:rPr>
                <w:rFonts w:hint="eastAsia" w:eastAsia="方正黑体_GBK"/>
                <w:kern w:val="0"/>
                <w:sz w:val="21"/>
                <w:szCs w:val="21"/>
              </w:rPr>
              <w:t>市级指导（实施）部门（单位）</w:t>
            </w:r>
          </w:p>
        </w:tc>
        <w:tc>
          <w:tcPr>
            <w:tcW w:w="1103" w:type="dxa"/>
            <w:tcBorders>
              <w:top w:val="single" w:color="auto" w:sz="6" w:space="0"/>
              <w:left w:val="single" w:color="auto" w:sz="2" w:space="0"/>
              <w:bottom w:val="single" w:color="auto" w:sz="2" w:space="0"/>
              <w:right w:val="single" w:color="auto" w:sz="6" w:space="0"/>
            </w:tcBorders>
            <w:tcMar>
              <w:top w:w="28" w:type="dxa"/>
              <w:left w:w="85" w:type="dxa"/>
              <w:bottom w:w="28" w:type="dxa"/>
              <w:right w:w="85" w:type="dxa"/>
            </w:tcMar>
            <w:vAlign w:val="center"/>
          </w:tcPr>
          <w:p>
            <w:pPr>
              <w:jc w:val="center"/>
              <w:rPr>
                <w:rFonts w:hint="eastAsia" w:eastAsia="方正黑体_GBK"/>
                <w:kern w:val="0"/>
                <w:sz w:val="21"/>
                <w:szCs w:val="21"/>
              </w:rPr>
            </w:pPr>
            <w:r>
              <w:rPr>
                <w:rFonts w:hint="eastAsia" w:eastAsia="方正黑体_GBK"/>
                <w:kern w:val="0"/>
                <w:sz w:val="21"/>
                <w:szCs w:val="21"/>
              </w:rPr>
              <w:t>备  注</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827" w:hRule="atLeast"/>
          <w:jc w:val="center"/>
        </w:trPr>
        <w:tc>
          <w:tcPr>
            <w:tcW w:w="393" w:type="dxa"/>
            <w:vMerge w:val="restart"/>
            <w:tcBorders>
              <w:top w:val="single" w:color="auto" w:sz="2" w:space="0"/>
              <w:left w:val="single" w:color="auto" w:sz="6" w:space="0"/>
              <w:bottom w:val="single" w:color="auto" w:sz="2" w:space="0"/>
              <w:right w:val="single" w:color="auto" w:sz="2" w:space="0"/>
            </w:tcBorders>
            <w:tcMar>
              <w:top w:w="28" w:type="dxa"/>
              <w:left w:w="85" w:type="dxa"/>
              <w:bottom w:w="28" w:type="dxa"/>
              <w:right w:w="85" w:type="dxa"/>
            </w:tcMar>
            <w:vAlign w:val="center"/>
          </w:tcPr>
          <w:p>
            <w:pPr>
              <w:jc w:val="center"/>
              <w:rPr>
                <w:rFonts w:hint="eastAsia"/>
                <w:kern w:val="0"/>
                <w:sz w:val="21"/>
                <w:szCs w:val="21"/>
              </w:rPr>
            </w:pPr>
            <w:r>
              <w:rPr>
                <w:kern w:val="0"/>
                <w:sz w:val="21"/>
                <w:szCs w:val="21"/>
              </w:rPr>
              <w:t>1</w:t>
            </w:r>
          </w:p>
        </w:tc>
        <w:tc>
          <w:tcPr>
            <w:tcW w:w="1319" w:type="dxa"/>
            <w:vMerge w:val="restart"/>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市发展改革委审批、核准权限范围内企业、事业单位、社会团体等投资建设固定投资项目核准</w:t>
            </w:r>
          </w:p>
        </w:tc>
        <w:tc>
          <w:tcPr>
            <w:tcW w:w="144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跨现状或规划为四级及以上、一级以下（不含一级）通航段的独立公（铁）路桥梁、隧道项目核准</w:t>
            </w:r>
          </w:p>
        </w:tc>
        <w:tc>
          <w:tcPr>
            <w:tcW w:w="652"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行政许可</w:t>
            </w:r>
          </w:p>
        </w:tc>
        <w:tc>
          <w:tcPr>
            <w:tcW w:w="213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《企业投资项目核准和备案管理条例》</w:t>
            </w:r>
          </w:p>
          <w:p>
            <w:pPr>
              <w:rPr>
                <w:kern w:val="0"/>
                <w:sz w:val="21"/>
                <w:szCs w:val="21"/>
              </w:rPr>
            </w:pPr>
            <w:r>
              <w:rPr>
                <w:kern w:val="0"/>
                <w:sz w:val="21"/>
                <w:szCs w:val="21"/>
              </w:rPr>
              <w:t>《国务院关于发布政府核准的投资项目目录（2016</w:t>
            </w:r>
            <w:r>
              <w:rPr>
                <w:rFonts w:ascii="方正书宋_GBK" w:hAnsi="方正书宋_GBK"/>
                <w:kern w:val="0"/>
                <w:sz w:val="21"/>
                <w:szCs w:val="21"/>
              </w:rPr>
              <w:t>年本）的通知》（国发〔</w:t>
            </w:r>
            <w:r>
              <w:rPr>
                <w:kern w:val="0"/>
                <w:sz w:val="21"/>
                <w:szCs w:val="21"/>
              </w:rPr>
              <w:t>2016</w:t>
            </w:r>
            <w:r>
              <w:rPr>
                <w:rFonts w:ascii="方正书宋_GBK" w:hAnsi="方正书宋_GBK"/>
                <w:kern w:val="0"/>
                <w:sz w:val="21"/>
                <w:szCs w:val="21"/>
              </w:rPr>
              <w:t>〕</w:t>
            </w:r>
            <w:r>
              <w:rPr>
                <w:kern w:val="0"/>
                <w:sz w:val="21"/>
                <w:szCs w:val="21"/>
              </w:rPr>
              <w:t>72</w:t>
            </w:r>
            <w:r>
              <w:rPr>
                <w:rFonts w:ascii="方正书宋_GBK" w:hAnsi="方正书宋_GBK"/>
                <w:kern w:val="0"/>
                <w:sz w:val="21"/>
                <w:szCs w:val="21"/>
              </w:rPr>
              <w:t>号）</w:t>
            </w:r>
          </w:p>
          <w:p>
            <w:pPr>
              <w:rPr>
                <w:kern w:val="0"/>
                <w:sz w:val="21"/>
                <w:szCs w:val="21"/>
              </w:rPr>
            </w:pPr>
            <w:r>
              <w:rPr>
                <w:kern w:val="0"/>
                <w:sz w:val="21"/>
                <w:szCs w:val="21"/>
              </w:rPr>
              <w:t>《企业投资项目核准和备案管理办法》（国家发展改革委令第2</w:t>
            </w:r>
            <w:r>
              <w:rPr>
                <w:rFonts w:ascii="方正书宋_GBK" w:hAnsi="方正书宋_GBK"/>
                <w:kern w:val="0"/>
                <w:sz w:val="21"/>
                <w:szCs w:val="21"/>
              </w:rPr>
              <w:t>号）</w:t>
            </w:r>
          </w:p>
          <w:p>
            <w:pPr>
              <w:rPr>
                <w:kern w:val="0"/>
                <w:sz w:val="21"/>
                <w:szCs w:val="21"/>
              </w:rPr>
            </w:pPr>
            <w:r>
              <w:rPr>
                <w:spacing w:val="-3"/>
                <w:kern w:val="0"/>
                <w:sz w:val="21"/>
                <w:szCs w:val="21"/>
              </w:rPr>
              <w:t>《重庆市政府核准的投资项目目录（2017</w:t>
            </w:r>
            <w:r>
              <w:rPr>
                <w:rFonts w:ascii="方正书宋_GBK" w:hAnsi="方正书宋_GBK"/>
                <w:spacing w:val="-3"/>
                <w:kern w:val="0"/>
                <w:sz w:val="21"/>
                <w:szCs w:val="21"/>
              </w:rPr>
              <w:t>年本）》（渝府发〔</w:t>
            </w:r>
            <w:r>
              <w:rPr>
                <w:spacing w:val="-3"/>
                <w:kern w:val="0"/>
                <w:sz w:val="21"/>
                <w:szCs w:val="21"/>
              </w:rPr>
              <w:t>2017</w:t>
            </w:r>
            <w:r>
              <w:rPr>
                <w:rFonts w:ascii="方正书宋_GBK" w:hAnsi="方正书宋_GBK"/>
                <w:spacing w:val="-3"/>
                <w:kern w:val="0"/>
                <w:sz w:val="21"/>
                <w:szCs w:val="21"/>
              </w:rPr>
              <w:t>〕</w:t>
            </w:r>
            <w:r>
              <w:rPr>
                <w:spacing w:val="-3"/>
                <w:kern w:val="0"/>
                <w:sz w:val="21"/>
                <w:szCs w:val="21"/>
              </w:rPr>
              <w:t>18</w:t>
            </w:r>
            <w:r>
              <w:rPr>
                <w:rFonts w:ascii="方正书宋_GBK" w:hAnsi="方正书宋_GBK"/>
                <w:spacing w:val="-3"/>
                <w:kern w:val="0"/>
                <w:sz w:val="21"/>
                <w:szCs w:val="21"/>
              </w:rPr>
              <w:t>号）</w:t>
            </w:r>
          </w:p>
        </w:tc>
        <w:tc>
          <w:tcPr>
            <w:tcW w:w="87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市级</w:t>
            </w:r>
          </w:p>
        </w:tc>
        <w:tc>
          <w:tcPr>
            <w:tcW w:w="1114"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市发展改革委</w:t>
            </w:r>
          </w:p>
        </w:tc>
        <w:tc>
          <w:tcPr>
            <w:tcW w:w="1103" w:type="dxa"/>
            <w:tcBorders>
              <w:top w:val="single" w:color="auto" w:sz="2" w:space="0"/>
              <w:left w:val="single" w:color="auto" w:sz="2" w:space="0"/>
              <w:bottom w:val="single" w:color="auto" w:sz="2" w:space="0"/>
              <w:right w:val="single" w:color="auto" w:sz="6" w:space="0"/>
            </w:tcBorders>
            <w:tcMar>
              <w:top w:w="28" w:type="dxa"/>
              <w:left w:w="85" w:type="dxa"/>
              <w:bottom w:w="28" w:type="dxa"/>
              <w:right w:w="85" w:type="dxa"/>
            </w:tcMar>
            <w:vAlign w:val="center"/>
          </w:tcPr>
          <w:p>
            <w:pPr>
              <w:rPr>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25" w:hRule="atLeast"/>
          <w:jc w:val="center"/>
        </w:trPr>
        <w:tc>
          <w:tcPr>
            <w:tcW w:w="393" w:type="dxa"/>
            <w:vMerge w:val="continue"/>
            <w:tcBorders>
              <w:top w:val="single" w:color="auto" w:sz="2" w:space="0"/>
              <w:left w:val="single" w:color="auto" w:sz="6" w:space="0"/>
              <w:bottom w:val="single" w:color="auto" w:sz="2" w:space="0"/>
              <w:right w:val="single" w:color="auto" w:sz="2" w:space="0"/>
            </w:tcBorders>
            <w:vAlign w:val="center"/>
          </w:tcPr>
          <w:p>
            <w:pPr>
              <w:rPr>
                <w:kern w:val="2"/>
                <w:sz w:val="21"/>
                <w:szCs w:val="21"/>
              </w:rPr>
            </w:pPr>
          </w:p>
        </w:tc>
        <w:tc>
          <w:tcPr>
            <w:tcW w:w="1319" w:type="dxa"/>
            <w:vMerge w:val="continue"/>
            <w:tcBorders>
              <w:top w:val="single" w:color="auto" w:sz="2" w:space="0"/>
              <w:left w:val="single" w:color="auto" w:sz="2" w:space="0"/>
              <w:bottom w:val="single" w:color="auto" w:sz="2" w:space="0"/>
              <w:right w:val="single" w:color="auto" w:sz="2" w:space="0"/>
            </w:tcBorders>
            <w:vAlign w:val="center"/>
          </w:tcPr>
          <w:p>
            <w:pPr>
              <w:rPr>
                <w:kern w:val="2"/>
                <w:sz w:val="21"/>
                <w:szCs w:val="21"/>
              </w:rPr>
            </w:pPr>
          </w:p>
        </w:tc>
        <w:tc>
          <w:tcPr>
            <w:tcW w:w="144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跨现状或规划为四级及以上、一级以下（不含一级）通航段的城市道路桥梁、隧道项目核准</w:t>
            </w:r>
          </w:p>
        </w:tc>
        <w:tc>
          <w:tcPr>
            <w:tcW w:w="652"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行政许可</w:t>
            </w:r>
          </w:p>
        </w:tc>
        <w:tc>
          <w:tcPr>
            <w:tcW w:w="213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《企业投资项目核准和备案管理条例》</w:t>
            </w:r>
          </w:p>
          <w:p>
            <w:pPr>
              <w:rPr>
                <w:spacing w:val="-3"/>
                <w:kern w:val="0"/>
                <w:sz w:val="21"/>
                <w:szCs w:val="21"/>
              </w:rPr>
            </w:pPr>
            <w:r>
              <w:rPr>
                <w:spacing w:val="-3"/>
                <w:kern w:val="0"/>
                <w:sz w:val="21"/>
                <w:szCs w:val="21"/>
              </w:rPr>
              <w:t>《国务院关于发布政府核准的投资项目目录（2016</w:t>
            </w:r>
            <w:r>
              <w:rPr>
                <w:rFonts w:ascii="方正书宋_GBK" w:hAnsi="方正书宋_GBK"/>
                <w:spacing w:val="-3"/>
                <w:kern w:val="0"/>
                <w:sz w:val="21"/>
                <w:szCs w:val="21"/>
              </w:rPr>
              <w:t>年本）的通知》（国发〔</w:t>
            </w:r>
            <w:r>
              <w:rPr>
                <w:spacing w:val="-3"/>
                <w:kern w:val="0"/>
                <w:sz w:val="21"/>
                <w:szCs w:val="21"/>
              </w:rPr>
              <w:t>2016</w:t>
            </w:r>
            <w:r>
              <w:rPr>
                <w:rFonts w:ascii="方正书宋_GBK" w:hAnsi="方正书宋_GBK"/>
                <w:spacing w:val="-3"/>
                <w:kern w:val="0"/>
                <w:sz w:val="21"/>
                <w:szCs w:val="21"/>
              </w:rPr>
              <w:t>〕</w:t>
            </w:r>
            <w:r>
              <w:rPr>
                <w:spacing w:val="-3"/>
                <w:kern w:val="0"/>
                <w:sz w:val="21"/>
                <w:szCs w:val="21"/>
              </w:rPr>
              <w:t>72</w:t>
            </w:r>
            <w:r>
              <w:rPr>
                <w:rFonts w:ascii="方正书宋_GBK" w:hAnsi="方正书宋_GBK"/>
                <w:spacing w:val="-3"/>
                <w:kern w:val="0"/>
                <w:sz w:val="21"/>
                <w:szCs w:val="21"/>
              </w:rPr>
              <w:t>号）</w:t>
            </w:r>
          </w:p>
          <w:p>
            <w:pPr>
              <w:rPr>
                <w:kern w:val="0"/>
                <w:sz w:val="21"/>
                <w:szCs w:val="21"/>
              </w:rPr>
            </w:pPr>
            <w:r>
              <w:rPr>
                <w:kern w:val="0"/>
                <w:sz w:val="21"/>
                <w:szCs w:val="21"/>
              </w:rPr>
              <w:t>《企业投资项目核准和备案管理办法》（国家发展改革委令第2</w:t>
            </w:r>
            <w:r>
              <w:rPr>
                <w:rFonts w:ascii="方正书宋_GBK" w:hAnsi="方正书宋_GBK"/>
                <w:kern w:val="0"/>
                <w:sz w:val="21"/>
                <w:szCs w:val="21"/>
              </w:rPr>
              <w:t>号）</w:t>
            </w:r>
          </w:p>
          <w:p>
            <w:pPr>
              <w:rPr>
                <w:kern w:val="0"/>
                <w:sz w:val="21"/>
                <w:szCs w:val="21"/>
              </w:rPr>
            </w:pPr>
            <w:r>
              <w:rPr>
                <w:spacing w:val="-3"/>
                <w:kern w:val="0"/>
                <w:sz w:val="21"/>
                <w:szCs w:val="21"/>
              </w:rPr>
              <w:t>《重庆市政府核准的投资项目目录（2017</w:t>
            </w:r>
            <w:r>
              <w:rPr>
                <w:rFonts w:ascii="方正书宋_GBK" w:hAnsi="方正书宋_GBK"/>
                <w:spacing w:val="-3"/>
                <w:kern w:val="0"/>
                <w:sz w:val="21"/>
                <w:szCs w:val="21"/>
              </w:rPr>
              <w:t>年本）》（渝府发〔</w:t>
            </w:r>
            <w:r>
              <w:rPr>
                <w:spacing w:val="-3"/>
                <w:kern w:val="0"/>
                <w:sz w:val="21"/>
                <w:szCs w:val="21"/>
              </w:rPr>
              <w:t>2017</w:t>
            </w:r>
            <w:r>
              <w:rPr>
                <w:rFonts w:ascii="方正书宋_GBK" w:hAnsi="方正书宋_GBK"/>
                <w:spacing w:val="-3"/>
                <w:kern w:val="0"/>
                <w:sz w:val="21"/>
                <w:szCs w:val="21"/>
              </w:rPr>
              <w:t>〕</w:t>
            </w:r>
            <w:r>
              <w:rPr>
                <w:spacing w:val="-3"/>
                <w:kern w:val="0"/>
                <w:sz w:val="21"/>
                <w:szCs w:val="21"/>
              </w:rPr>
              <w:t>18</w:t>
            </w:r>
            <w:r>
              <w:rPr>
                <w:rFonts w:ascii="方正书宋_GBK" w:hAnsi="方正书宋_GBK"/>
                <w:spacing w:val="-3"/>
                <w:kern w:val="0"/>
                <w:sz w:val="21"/>
                <w:szCs w:val="21"/>
              </w:rPr>
              <w:t>号）</w:t>
            </w:r>
          </w:p>
        </w:tc>
        <w:tc>
          <w:tcPr>
            <w:tcW w:w="87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市级</w:t>
            </w:r>
          </w:p>
        </w:tc>
        <w:tc>
          <w:tcPr>
            <w:tcW w:w="1114"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市发展改革委</w:t>
            </w:r>
          </w:p>
        </w:tc>
        <w:tc>
          <w:tcPr>
            <w:tcW w:w="1103" w:type="dxa"/>
            <w:tcBorders>
              <w:top w:val="single" w:color="auto" w:sz="2" w:space="0"/>
              <w:left w:val="single" w:color="auto" w:sz="2" w:space="0"/>
              <w:bottom w:val="single" w:color="auto" w:sz="2" w:space="0"/>
              <w:right w:val="single" w:color="auto" w:sz="6" w:space="0"/>
            </w:tcBorders>
            <w:tcMar>
              <w:top w:w="28" w:type="dxa"/>
              <w:left w:w="85" w:type="dxa"/>
              <w:bottom w:w="28" w:type="dxa"/>
              <w:right w:w="85" w:type="dxa"/>
            </w:tcMar>
            <w:vAlign w:val="center"/>
          </w:tcPr>
          <w:p>
            <w:pPr>
              <w:rPr>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3" w:type="dxa"/>
            <w:tcBorders>
              <w:top w:val="single" w:color="auto" w:sz="2" w:space="0"/>
              <w:left w:val="single" w:color="auto" w:sz="6"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2</w:t>
            </w:r>
          </w:p>
        </w:tc>
        <w:tc>
          <w:tcPr>
            <w:tcW w:w="131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开办外籍人员子女学校审批</w:t>
            </w:r>
          </w:p>
        </w:tc>
        <w:tc>
          <w:tcPr>
            <w:tcW w:w="144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p>
        </w:tc>
        <w:tc>
          <w:tcPr>
            <w:tcW w:w="652"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行政许可</w:t>
            </w:r>
          </w:p>
        </w:tc>
        <w:tc>
          <w:tcPr>
            <w:tcW w:w="213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《国务院对确需保留的行政审批项目设定行政许可的决定》（国务院令第412</w:t>
            </w:r>
            <w:r>
              <w:rPr>
                <w:rFonts w:ascii="方正书宋_GBK" w:hAnsi="方正书宋_GBK"/>
                <w:kern w:val="0"/>
                <w:sz w:val="21"/>
                <w:szCs w:val="21"/>
              </w:rPr>
              <w:t>号）</w:t>
            </w:r>
          </w:p>
          <w:p>
            <w:pPr>
              <w:rPr>
                <w:kern w:val="0"/>
                <w:sz w:val="21"/>
                <w:szCs w:val="21"/>
              </w:rPr>
            </w:pPr>
            <w:r>
              <w:rPr>
                <w:kern w:val="0"/>
                <w:sz w:val="21"/>
                <w:szCs w:val="21"/>
              </w:rPr>
              <w:t>《国务院关于第六批取消和调整行政审批项目的决定》（国发〔2012</w:t>
            </w:r>
            <w:r>
              <w:rPr>
                <w:rFonts w:ascii="方正书宋_GBK" w:hAnsi="方正书宋_GBK"/>
                <w:kern w:val="0"/>
                <w:sz w:val="21"/>
                <w:szCs w:val="21"/>
              </w:rPr>
              <w:t>〕</w:t>
            </w:r>
            <w:r>
              <w:rPr>
                <w:kern w:val="0"/>
                <w:sz w:val="21"/>
                <w:szCs w:val="21"/>
              </w:rPr>
              <w:t>52</w:t>
            </w:r>
            <w:r>
              <w:rPr>
                <w:rFonts w:ascii="方正书宋_GBK" w:hAnsi="方正书宋_GBK"/>
                <w:kern w:val="0"/>
                <w:sz w:val="21"/>
                <w:szCs w:val="21"/>
              </w:rPr>
              <w:t>号）</w:t>
            </w:r>
          </w:p>
        </w:tc>
        <w:tc>
          <w:tcPr>
            <w:tcW w:w="87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市级</w:t>
            </w:r>
          </w:p>
        </w:tc>
        <w:tc>
          <w:tcPr>
            <w:tcW w:w="1114"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市教委</w:t>
            </w:r>
          </w:p>
        </w:tc>
        <w:tc>
          <w:tcPr>
            <w:tcW w:w="1103" w:type="dxa"/>
            <w:tcBorders>
              <w:top w:val="single" w:color="auto" w:sz="2" w:space="0"/>
              <w:left w:val="single" w:color="auto" w:sz="2" w:space="0"/>
              <w:bottom w:val="single" w:color="auto" w:sz="2" w:space="0"/>
              <w:right w:val="single" w:color="auto" w:sz="6" w:space="0"/>
            </w:tcBorders>
            <w:tcMar>
              <w:top w:w="28" w:type="dxa"/>
              <w:left w:w="85" w:type="dxa"/>
              <w:bottom w:w="28" w:type="dxa"/>
              <w:right w:w="85" w:type="dxa"/>
            </w:tcMar>
            <w:vAlign w:val="center"/>
          </w:tcPr>
          <w:p>
            <w:pPr>
              <w:rPr>
                <w:kern w:val="0"/>
                <w:sz w:val="21"/>
                <w:szCs w:val="21"/>
              </w:rPr>
            </w:pPr>
            <w:r>
              <w:rPr>
                <w:kern w:val="0"/>
                <w:sz w:val="21"/>
                <w:szCs w:val="21"/>
              </w:rPr>
              <w:t>委托。</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3" w:type="dxa"/>
            <w:tcBorders>
              <w:top w:val="single" w:color="auto" w:sz="2" w:space="0"/>
              <w:left w:val="single" w:color="auto" w:sz="6"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3</w:t>
            </w:r>
          </w:p>
        </w:tc>
        <w:tc>
          <w:tcPr>
            <w:tcW w:w="131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民办职业培训学校设立、分立、合并、变更及终止审批</w:t>
            </w:r>
          </w:p>
        </w:tc>
        <w:tc>
          <w:tcPr>
            <w:tcW w:w="144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p>
        </w:tc>
        <w:tc>
          <w:tcPr>
            <w:tcW w:w="652"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行政许可</w:t>
            </w:r>
          </w:p>
        </w:tc>
        <w:tc>
          <w:tcPr>
            <w:tcW w:w="213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《中华人民共和国民办教育促进法》</w:t>
            </w:r>
          </w:p>
          <w:p>
            <w:pPr>
              <w:rPr>
                <w:kern w:val="0"/>
                <w:sz w:val="21"/>
                <w:szCs w:val="21"/>
              </w:rPr>
            </w:pPr>
            <w:r>
              <w:rPr>
                <w:kern w:val="0"/>
                <w:sz w:val="21"/>
                <w:szCs w:val="21"/>
              </w:rPr>
              <w:t>《重庆市人民政府关于协同配套下放一批市级行政审批等管理事项的决定》（渝府发〔2017</w:t>
            </w:r>
            <w:r>
              <w:rPr>
                <w:rFonts w:ascii="方正书宋_GBK" w:hAnsi="方正书宋_GBK"/>
                <w:kern w:val="0"/>
                <w:sz w:val="21"/>
                <w:szCs w:val="21"/>
              </w:rPr>
              <w:t>〕</w:t>
            </w:r>
            <w:r>
              <w:rPr>
                <w:kern w:val="0"/>
                <w:sz w:val="21"/>
                <w:szCs w:val="21"/>
              </w:rPr>
              <w:t>35</w:t>
            </w:r>
            <w:r>
              <w:rPr>
                <w:rFonts w:ascii="方正书宋_GBK" w:hAnsi="方正书宋_GBK"/>
                <w:kern w:val="0"/>
                <w:sz w:val="21"/>
                <w:szCs w:val="21"/>
              </w:rPr>
              <w:t>号）</w:t>
            </w:r>
          </w:p>
        </w:tc>
        <w:tc>
          <w:tcPr>
            <w:tcW w:w="87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市级、区县级</w:t>
            </w:r>
          </w:p>
        </w:tc>
        <w:tc>
          <w:tcPr>
            <w:tcW w:w="1114"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市人力社保局</w:t>
            </w:r>
          </w:p>
        </w:tc>
        <w:tc>
          <w:tcPr>
            <w:tcW w:w="1103" w:type="dxa"/>
            <w:tcBorders>
              <w:top w:val="single" w:color="auto" w:sz="2" w:space="0"/>
              <w:left w:val="single" w:color="auto" w:sz="2" w:space="0"/>
              <w:bottom w:val="single" w:color="auto" w:sz="2" w:space="0"/>
              <w:right w:val="single" w:color="auto" w:sz="6" w:space="0"/>
            </w:tcBorders>
            <w:tcMar>
              <w:top w:w="28" w:type="dxa"/>
              <w:left w:w="85" w:type="dxa"/>
              <w:bottom w:w="28" w:type="dxa"/>
              <w:right w:w="85" w:type="dxa"/>
            </w:tcMar>
            <w:vAlign w:val="center"/>
          </w:tcPr>
          <w:p>
            <w:pPr>
              <w:rPr>
                <w:kern w:val="0"/>
                <w:sz w:val="21"/>
                <w:szCs w:val="21"/>
              </w:rPr>
            </w:pPr>
            <w:r>
              <w:rPr>
                <w:kern w:val="0"/>
                <w:sz w:val="21"/>
                <w:szCs w:val="21"/>
              </w:rPr>
              <w:t>举办技师（二级）及以上职业资格或职业技能等级培训的民办职业培训学校审批除外。</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3" w:type="dxa"/>
            <w:tcBorders>
              <w:top w:val="single" w:color="auto" w:sz="2" w:space="0"/>
              <w:left w:val="single" w:color="auto" w:sz="6"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4</w:t>
            </w:r>
          </w:p>
        </w:tc>
        <w:tc>
          <w:tcPr>
            <w:tcW w:w="131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中外合作职业技能培训机构设立、分立、合并、变更及终止审批</w:t>
            </w:r>
          </w:p>
        </w:tc>
        <w:tc>
          <w:tcPr>
            <w:tcW w:w="144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p>
        </w:tc>
        <w:tc>
          <w:tcPr>
            <w:tcW w:w="652"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行政许可</w:t>
            </w:r>
          </w:p>
        </w:tc>
        <w:tc>
          <w:tcPr>
            <w:tcW w:w="213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《中华人民共和国中外合作办学条例》</w:t>
            </w:r>
          </w:p>
        </w:tc>
        <w:tc>
          <w:tcPr>
            <w:tcW w:w="87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市级</w:t>
            </w:r>
          </w:p>
        </w:tc>
        <w:tc>
          <w:tcPr>
            <w:tcW w:w="1114"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市人力社保局</w:t>
            </w:r>
          </w:p>
        </w:tc>
        <w:tc>
          <w:tcPr>
            <w:tcW w:w="1103" w:type="dxa"/>
            <w:tcBorders>
              <w:top w:val="single" w:color="auto" w:sz="2" w:space="0"/>
              <w:left w:val="single" w:color="auto" w:sz="2" w:space="0"/>
              <w:bottom w:val="single" w:color="auto" w:sz="2" w:space="0"/>
              <w:right w:val="single" w:color="auto" w:sz="6" w:space="0"/>
            </w:tcBorders>
            <w:tcMar>
              <w:top w:w="28" w:type="dxa"/>
              <w:left w:w="85" w:type="dxa"/>
              <w:bottom w:w="28" w:type="dxa"/>
              <w:right w:w="85" w:type="dxa"/>
            </w:tcMar>
            <w:vAlign w:val="center"/>
          </w:tcPr>
          <w:p>
            <w:pPr>
              <w:rPr>
                <w:kern w:val="0"/>
                <w:sz w:val="21"/>
                <w:szCs w:val="21"/>
              </w:rPr>
            </w:pPr>
            <w:r>
              <w:rPr>
                <w:kern w:val="0"/>
                <w:sz w:val="21"/>
                <w:szCs w:val="21"/>
              </w:rPr>
              <w:t>1</w:t>
            </w:r>
            <w:r>
              <w:rPr>
                <w:rFonts w:ascii="方正书宋_GBK" w:hAnsi="方正书宋_GBK"/>
                <w:kern w:val="0"/>
                <w:sz w:val="21"/>
                <w:szCs w:val="21"/>
              </w:rPr>
              <w:t>．委托。</w:t>
            </w:r>
          </w:p>
          <w:p>
            <w:pPr>
              <w:rPr>
                <w:kern w:val="0"/>
                <w:sz w:val="21"/>
                <w:szCs w:val="21"/>
              </w:rPr>
            </w:pPr>
            <w:r>
              <w:rPr>
                <w:kern w:val="0"/>
                <w:sz w:val="21"/>
                <w:szCs w:val="21"/>
              </w:rPr>
              <w:t>2</w:t>
            </w:r>
            <w:r>
              <w:rPr>
                <w:rFonts w:ascii="方正书宋_GBK" w:hAnsi="方正书宋_GBK"/>
                <w:kern w:val="0"/>
                <w:sz w:val="21"/>
                <w:szCs w:val="21"/>
              </w:rPr>
              <w:t>．报市人力社保局备案，报人力资源社会保障部统一编号、发证。</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3" w:type="dxa"/>
            <w:tcBorders>
              <w:top w:val="single" w:color="auto" w:sz="2" w:space="0"/>
              <w:left w:val="single" w:color="auto" w:sz="6"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5</w:t>
            </w:r>
          </w:p>
        </w:tc>
        <w:tc>
          <w:tcPr>
            <w:tcW w:w="131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中外合作职业技能培训项目设立审批</w:t>
            </w:r>
          </w:p>
        </w:tc>
        <w:tc>
          <w:tcPr>
            <w:tcW w:w="144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p>
        </w:tc>
        <w:tc>
          <w:tcPr>
            <w:tcW w:w="652"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行政许可</w:t>
            </w:r>
          </w:p>
        </w:tc>
        <w:tc>
          <w:tcPr>
            <w:tcW w:w="213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《中华人民共和国中外合作办学条例》</w:t>
            </w:r>
          </w:p>
          <w:p>
            <w:pPr>
              <w:rPr>
                <w:kern w:val="0"/>
                <w:sz w:val="21"/>
                <w:szCs w:val="21"/>
              </w:rPr>
            </w:pPr>
            <w:r>
              <w:rPr>
                <w:kern w:val="0"/>
                <w:sz w:val="21"/>
                <w:szCs w:val="21"/>
              </w:rPr>
              <w:t>《中外合作职业技能培训办学管理办法》</w:t>
            </w:r>
          </w:p>
        </w:tc>
        <w:tc>
          <w:tcPr>
            <w:tcW w:w="87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市级</w:t>
            </w:r>
          </w:p>
        </w:tc>
        <w:tc>
          <w:tcPr>
            <w:tcW w:w="1114"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市人力社保局</w:t>
            </w:r>
          </w:p>
        </w:tc>
        <w:tc>
          <w:tcPr>
            <w:tcW w:w="1103" w:type="dxa"/>
            <w:tcBorders>
              <w:top w:val="single" w:color="auto" w:sz="2" w:space="0"/>
              <w:left w:val="single" w:color="auto" w:sz="2" w:space="0"/>
              <w:bottom w:val="single" w:color="auto" w:sz="2" w:space="0"/>
              <w:right w:val="single" w:color="auto" w:sz="6" w:space="0"/>
            </w:tcBorders>
            <w:tcMar>
              <w:top w:w="28" w:type="dxa"/>
              <w:left w:w="85" w:type="dxa"/>
              <w:bottom w:w="28" w:type="dxa"/>
              <w:right w:w="85" w:type="dxa"/>
            </w:tcMar>
            <w:vAlign w:val="center"/>
          </w:tcPr>
          <w:p>
            <w:pPr>
              <w:rPr>
                <w:kern w:val="0"/>
                <w:sz w:val="21"/>
                <w:szCs w:val="21"/>
              </w:rPr>
            </w:pPr>
            <w:r>
              <w:rPr>
                <w:kern w:val="0"/>
                <w:sz w:val="21"/>
                <w:szCs w:val="21"/>
              </w:rPr>
              <w:t>1</w:t>
            </w:r>
            <w:r>
              <w:rPr>
                <w:rFonts w:ascii="方正书宋_GBK" w:hAnsi="方正书宋_GBK"/>
                <w:kern w:val="0"/>
                <w:sz w:val="21"/>
                <w:szCs w:val="21"/>
              </w:rPr>
              <w:t>．委托。</w:t>
            </w:r>
          </w:p>
          <w:p>
            <w:pPr>
              <w:rPr>
                <w:kern w:val="0"/>
                <w:sz w:val="21"/>
                <w:szCs w:val="21"/>
              </w:rPr>
            </w:pPr>
            <w:r>
              <w:rPr>
                <w:kern w:val="0"/>
                <w:sz w:val="21"/>
                <w:szCs w:val="21"/>
              </w:rPr>
              <w:t>2</w:t>
            </w:r>
            <w:r>
              <w:rPr>
                <w:rFonts w:ascii="方正书宋_GBK" w:hAnsi="方正书宋_GBK"/>
                <w:kern w:val="0"/>
                <w:sz w:val="21"/>
                <w:szCs w:val="21"/>
              </w:rPr>
              <w:t>．报市人力社保局备案，报人力资源社会保障部统一编号、发证。</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3" w:type="dxa"/>
            <w:tcBorders>
              <w:top w:val="single" w:color="auto" w:sz="2" w:space="0"/>
              <w:left w:val="single" w:color="auto" w:sz="6"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6</w:t>
            </w:r>
          </w:p>
        </w:tc>
        <w:tc>
          <w:tcPr>
            <w:tcW w:w="131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人力资源服务许可</w:t>
            </w:r>
          </w:p>
        </w:tc>
        <w:tc>
          <w:tcPr>
            <w:tcW w:w="144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p>
        </w:tc>
        <w:tc>
          <w:tcPr>
            <w:tcW w:w="652"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行政许可</w:t>
            </w:r>
          </w:p>
        </w:tc>
        <w:tc>
          <w:tcPr>
            <w:tcW w:w="213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tcPr>
          <w:p>
            <w:pPr>
              <w:rPr>
                <w:kern w:val="0"/>
                <w:sz w:val="21"/>
                <w:szCs w:val="21"/>
              </w:rPr>
            </w:pPr>
            <w:r>
              <w:rPr>
                <w:kern w:val="0"/>
                <w:sz w:val="21"/>
                <w:szCs w:val="21"/>
              </w:rPr>
              <w:t>《中华人民共和国就业促进法》</w:t>
            </w:r>
          </w:p>
          <w:p>
            <w:pPr>
              <w:rPr>
                <w:kern w:val="0"/>
                <w:sz w:val="21"/>
                <w:szCs w:val="21"/>
              </w:rPr>
            </w:pPr>
            <w:r>
              <w:rPr>
                <w:kern w:val="0"/>
                <w:sz w:val="21"/>
                <w:szCs w:val="21"/>
              </w:rPr>
              <w:t>《人力资源市场暂行条例》</w:t>
            </w:r>
          </w:p>
        </w:tc>
        <w:tc>
          <w:tcPr>
            <w:tcW w:w="87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市级、区县级</w:t>
            </w:r>
          </w:p>
        </w:tc>
        <w:tc>
          <w:tcPr>
            <w:tcW w:w="1114"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市人力社保局</w:t>
            </w:r>
          </w:p>
        </w:tc>
        <w:tc>
          <w:tcPr>
            <w:tcW w:w="1103" w:type="dxa"/>
            <w:tcBorders>
              <w:top w:val="single" w:color="auto" w:sz="2" w:space="0"/>
              <w:left w:val="single" w:color="auto" w:sz="2" w:space="0"/>
              <w:bottom w:val="single" w:color="auto" w:sz="2" w:space="0"/>
              <w:right w:val="single" w:color="auto" w:sz="6" w:space="0"/>
            </w:tcBorders>
            <w:tcMar>
              <w:top w:w="28" w:type="dxa"/>
              <w:left w:w="85" w:type="dxa"/>
              <w:bottom w:w="28" w:type="dxa"/>
              <w:right w:w="85" w:type="dxa"/>
            </w:tcMar>
          </w:tcPr>
          <w:p>
            <w:pPr>
              <w:rPr>
                <w:kern w:val="0"/>
                <w:sz w:val="21"/>
                <w:szCs w:val="21"/>
              </w:rPr>
            </w:pPr>
            <w:r>
              <w:rPr>
                <w:kern w:val="0"/>
                <w:sz w:val="21"/>
                <w:szCs w:val="21"/>
              </w:rPr>
              <w:t>外资、港澳台资、中央驻渝所属单位、市属单位及市外单位在渝设立人力资源服务机构审批除外。</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3" w:type="dxa"/>
            <w:tcBorders>
              <w:top w:val="single" w:color="auto" w:sz="2" w:space="0"/>
              <w:left w:val="single" w:color="auto" w:sz="6"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7</w:t>
            </w:r>
          </w:p>
        </w:tc>
        <w:tc>
          <w:tcPr>
            <w:tcW w:w="131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劳务派遣经营许可</w:t>
            </w:r>
          </w:p>
        </w:tc>
        <w:tc>
          <w:tcPr>
            <w:tcW w:w="144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p>
        </w:tc>
        <w:tc>
          <w:tcPr>
            <w:tcW w:w="652"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行政许可</w:t>
            </w:r>
          </w:p>
        </w:tc>
        <w:tc>
          <w:tcPr>
            <w:tcW w:w="213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《中华人民共和国劳动合同法》</w:t>
            </w:r>
          </w:p>
          <w:p>
            <w:pPr>
              <w:rPr>
                <w:kern w:val="0"/>
                <w:sz w:val="21"/>
                <w:szCs w:val="21"/>
              </w:rPr>
            </w:pPr>
            <w:r>
              <w:rPr>
                <w:kern w:val="0"/>
                <w:sz w:val="21"/>
                <w:szCs w:val="21"/>
              </w:rPr>
              <w:t>《劳务派遣行政许可实施办法》（人力资源社会保障部令第19</w:t>
            </w:r>
            <w:r>
              <w:rPr>
                <w:rFonts w:ascii="方正书宋_GBK" w:hAnsi="方正书宋_GBK"/>
                <w:kern w:val="0"/>
                <w:sz w:val="21"/>
                <w:szCs w:val="21"/>
              </w:rPr>
              <w:t>号）</w:t>
            </w:r>
          </w:p>
          <w:p>
            <w:pPr>
              <w:rPr>
                <w:kern w:val="0"/>
                <w:sz w:val="21"/>
                <w:szCs w:val="21"/>
              </w:rPr>
            </w:pPr>
            <w:r>
              <w:rPr>
                <w:kern w:val="0"/>
                <w:sz w:val="21"/>
                <w:szCs w:val="21"/>
              </w:rPr>
              <w:t>《重庆市人民政府关于公布2014</w:t>
            </w:r>
            <w:r>
              <w:rPr>
                <w:rFonts w:ascii="方正书宋_GBK" w:hAnsi="方正书宋_GBK"/>
                <w:kern w:val="0"/>
                <w:sz w:val="21"/>
                <w:szCs w:val="21"/>
              </w:rPr>
              <w:t>年行政审</w:t>
            </w:r>
            <w:r>
              <w:rPr>
                <w:spacing w:val="-3"/>
                <w:kern w:val="0"/>
                <w:sz w:val="21"/>
                <w:szCs w:val="21"/>
              </w:rPr>
              <w:t>批制度改革事项目录（第一批）的决定》（渝府发〔2014</w:t>
            </w:r>
            <w:r>
              <w:rPr>
                <w:rFonts w:ascii="方正书宋_GBK" w:hAnsi="方正书宋_GBK"/>
                <w:spacing w:val="-3"/>
                <w:kern w:val="0"/>
                <w:sz w:val="21"/>
                <w:szCs w:val="21"/>
              </w:rPr>
              <w:t>〕</w:t>
            </w:r>
            <w:r>
              <w:rPr>
                <w:spacing w:val="-3"/>
                <w:kern w:val="0"/>
                <w:sz w:val="21"/>
                <w:szCs w:val="21"/>
              </w:rPr>
              <w:t>32</w:t>
            </w:r>
            <w:r>
              <w:rPr>
                <w:rFonts w:ascii="方正书宋_GBK" w:hAnsi="方正书宋_GBK"/>
                <w:spacing w:val="-3"/>
                <w:kern w:val="0"/>
                <w:sz w:val="21"/>
                <w:szCs w:val="21"/>
              </w:rPr>
              <w:t>号）</w:t>
            </w:r>
          </w:p>
        </w:tc>
        <w:tc>
          <w:tcPr>
            <w:tcW w:w="87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市级、区县级</w:t>
            </w:r>
          </w:p>
        </w:tc>
        <w:tc>
          <w:tcPr>
            <w:tcW w:w="1114"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市人力社保局</w:t>
            </w:r>
          </w:p>
        </w:tc>
        <w:tc>
          <w:tcPr>
            <w:tcW w:w="1103" w:type="dxa"/>
            <w:tcBorders>
              <w:top w:val="single" w:color="auto" w:sz="2" w:space="0"/>
              <w:left w:val="single" w:color="auto" w:sz="2" w:space="0"/>
              <w:bottom w:val="single" w:color="auto" w:sz="2" w:space="0"/>
              <w:right w:val="single" w:color="auto" w:sz="6" w:space="0"/>
            </w:tcBorders>
            <w:tcMar>
              <w:top w:w="28" w:type="dxa"/>
              <w:left w:w="85" w:type="dxa"/>
              <w:bottom w:w="28" w:type="dxa"/>
              <w:right w:w="85" w:type="dxa"/>
            </w:tcMar>
            <w:vAlign w:val="center"/>
          </w:tcPr>
          <w:p>
            <w:pPr>
              <w:rPr>
                <w:kern w:val="0"/>
                <w:sz w:val="21"/>
                <w:szCs w:val="21"/>
              </w:rPr>
            </w:pPr>
            <w:r>
              <w:rPr>
                <w:kern w:val="0"/>
                <w:sz w:val="21"/>
                <w:szCs w:val="21"/>
              </w:rPr>
              <w:t>注册资金500</w:t>
            </w:r>
            <w:r>
              <w:rPr>
                <w:rFonts w:ascii="方正书宋_GBK" w:hAnsi="方正书宋_GBK"/>
                <w:kern w:val="0"/>
                <w:sz w:val="21"/>
                <w:szCs w:val="21"/>
              </w:rPr>
              <w:t>万元以上企业的审批除外。</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3" w:type="dxa"/>
            <w:tcBorders>
              <w:top w:val="single" w:color="auto" w:sz="2" w:space="0"/>
              <w:left w:val="single" w:color="auto" w:sz="6"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8</w:t>
            </w:r>
          </w:p>
        </w:tc>
        <w:tc>
          <w:tcPr>
            <w:tcW w:w="131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对骗取社会保险基金支出和社会保险待遇的处罚</w:t>
            </w:r>
          </w:p>
        </w:tc>
        <w:tc>
          <w:tcPr>
            <w:tcW w:w="144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p>
        </w:tc>
        <w:tc>
          <w:tcPr>
            <w:tcW w:w="652"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行政处罚</w:t>
            </w:r>
          </w:p>
        </w:tc>
        <w:tc>
          <w:tcPr>
            <w:tcW w:w="213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《中华人民共和国社会保险法》</w:t>
            </w:r>
          </w:p>
          <w:p>
            <w:pPr>
              <w:rPr>
                <w:kern w:val="0"/>
                <w:sz w:val="21"/>
                <w:szCs w:val="21"/>
              </w:rPr>
            </w:pPr>
            <w:r>
              <w:rPr>
                <w:kern w:val="0"/>
                <w:sz w:val="21"/>
                <w:szCs w:val="21"/>
              </w:rPr>
              <w:t>《工伤保险条例》</w:t>
            </w:r>
          </w:p>
          <w:p>
            <w:pPr>
              <w:rPr>
                <w:kern w:val="0"/>
                <w:sz w:val="21"/>
                <w:szCs w:val="21"/>
              </w:rPr>
            </w:pPr>
            <w:r>
              <w:rPr>
                <w:kern w:val="0"/>
                <w:sz w:val="21"/>
                <w:szCs w:val="21"/>
              </w:rPr>
              <w:t>《劳动保障监察条例》</w:t>
            </w:r>
          </w:p>
          <w:p>
            <w:pPr>
              <w:rPr>
                <w:kern w:val="0"/>
                <w:sz w:val="21"/>
                <w:szCs w:val="21"/>
              </w:rPr>
            </w:pPr>
            <w:r>
              <w:rPr>
                <w:kern w:val="0"/>
                <w:sz w:val="21"/>
                <w:szCs w:val="21"/>
              </w:rPr>
              <w:t>《重庆市骗取社会保险基金处理办法》（重庆市人民政府令第231</w:t>
            </w:r>
            <w:r>
              <w:rPr>
                <w:rFonts w:ascii="方正书宋_GBK" w:hAnsi="方正书宋_GBK"/>
                <w:kern w:val="0"/>
                <w:sz w:val="21"/>
                <w:szCs w:val="21"/>
              </w:rPr>
              <w:t>号）</w:t>
            </w:r>
          </w:p>
        </w:tc>
        <w:tc>
          <w:tcPr>
            <w:tcW w:w="87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市级、区县级</w:t>
            </w:r>
          </w:p>
        </w:tc>
        <w:tc>
          <w:tcPr>
            <w:tcW w:w="1114"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市人力社保局</w:t>
            </w:r>
          </w:p>
        </w:tc>
        <w:tc>
          <w:tcPr>
            <w:tcW w:w="1103" w:type="dxa"/>
            <w:tcBorders>
              <w:top w:val="single" w:color="auto" w:sz="2" w:space="0"/>
              <w:left w:val="single" w:color="auto" w:sz="2" w:space="0"/>
              <w:bottom w:val="single" w:color="auto" w:sz="2" w:space="0"/>
              <w:right w:val="single" w:color="auto" w:sz="6" w:space="0"/>
            </w:tcBorders>
            <w:tcMar>
              <w:top w:w="28" w:type="dxa"/>
              <w:left w:w="85" w:type="dxa"/>
              <w:bottom w:w="28" w:type="dxa"/>
              <w:right w:w="85" w:type="dxa"/>
            </w:tcMar>
            <w:vAlign w:val="center"/>
          </w:tcPr>
          <w:p>
            <w:pPr>
              <w:rPr>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3" w:type="dxa"/>
            <w:tcBorders>
              <w:top w:val="single" w:color="auto" w:sz="2" w:space="0"/>
              <w:left w:val="single" w:color="auto" w:sz="6"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9</w:t>
            </w:r>
          </w:p>
        </w:tc>
        <w:tc>
          <w:tcPr>
            <w:tcW w:w="131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对用人单位违反有关规定支付劳动者劳动报酬、经济补偿金、加班费的处罚</w:t>
            </w:r>
          </w:p>
        </w:tc>
        <w:tc>
          <w:tcPr>
            <w:tcW w:w="144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p>
        </w:tc>
        <w:tc>
          <w:tcPr>
            <w:tcW w:w="652"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行政处罚</w:t>
            </w:r>
          </w:p>
        </w:tc>
        <w:tc>
          <w:tcPr>
            <w:tcW w:w="213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《中华人民共和国劳动合同法》</w:t>
            </w:r>
          </w:p>
          <w:p>
            <w:pPr>
              <w:rPr>
                <w:kern w:val="0"/>
                <w:sz w:val="21"/>
                <w:szCs w:val="21"/>
              </w:rPr>
            </w:pPr>
            <w:r>
              <w:rPr>
                <w:kern w:val="0"/>
                <w:sz w:val="21"/>
                <w:szCs w:val="21"/>
              </w:rPr>
              <w:t>《劳动保障监察条例》</w:t>
            </w:r>
          </w:p>
          <w:p>
            <w:pPr>
              <w:rPr>
                <w:kern w:val="0"/>
                <w:sz w:val="21"/>
                <w:szCs w:val="21"/>
              </w:rPr>
            </w:pPr>
            <w:r>
              <w:rPr>
                <w:kern w:val="0"/>
                <w:sz w:val="21"/>
                <w:szCs w:val="21"/>
              </w:rPr>
              <w:t>《保障农民工工资支付条例》</w:t>
            </w:r>
          </w:p>
          <w:p>
            <w:pPr>
              <w:rPr>
                <w:kern w:val="0"/>
                <w:sz w:val="21"/>
                <w:szCs w:val="21"/>
              </w:rPr>
            </w:pPr>
            <w:r>
              <w:rPr>
                <w:kern w:val="0"/>
                <w:sz w:val="21"/>
                <w:szCs w:val="21"/>
              </w:rPr>
              <w:t>《重庆市最低工资保障规定》（重庆市人民政府令第106</w:t>
            </w:r>
            <w:r>
              <w:rPr>
                <w:rFonts w:ascii="方正书宋_GBK" w:hAnsi="方正书宋_GBK"/>
                <w:kern w:val="0"/>
                <w:sz w:val="21"/>
                <w:szCs w:val="21"/>
              </w:rPr>
              <w:t>号）</w:t>
            </w:r>
          </w:p>
        </w:tc>
        <w:tc>
          <w:tcPr>
            <w:tcW w:w="87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市级、区县级</w:t>
            </w:r>
          </w:p>
        </w:tc>
        <w:tc>
          <w:tcPr>
            <w:tcW w:w="1114"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市人力社保局</w:t>
            </w:r>
          </w:p>
        </w:tc>
        <w:tc>
          <w:tcPr>
            <w:tcW w:w="1103" w:type="dxa"/>
            <w:tcBorders>
              <w:top w:val="single" w:color="auto" w:sz="2" w:space="0"/>
              <w:left w:val="single" w:color="auto" w:sz="2" w:space="0"/>
              <w:bottom w:val="single" w:color="auto" w:sz="2" w:space="0"/>
              <w:right w:val="single" w:color="auto" w:sz="6" w:space="0"/>
            </w:tcBorders>
            <w:tcMar>
              <w:top w:w="28" w:type="dxa"/>
              <w:left w:w="85" w:type="dxa"/>
              <w:bottom w:w="28" w:type="dxa"/>
              <w:right w:w="85" w:type="dxa"/>
            </w:tcMar>
            <w:vAlign w:val="center"/>
          </w:tcPr>
          <w:p>
            <w:pPr>
              <w:rPr>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3" w:type="dxa"/>
            <w:tcBorders>
              <w:top w:val="single" w:color="auto" w:sz="2" w:space="0"/>
              <w:left w:val="single" w:color="auto" w:sz="6"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10</w:t>
            </w:r>
          </w:p>
        </w:tc>
        <w:tc>
          <w:tcPr>
            <w:tcW w:w="131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tcPr>
          <w:p>
            <w:pPr>
              <w:rPr>
                <w:kern w:val="0"/>
                <w:sz w:val="21"/>
                <w:szCs w:val="21"/>
              </w:rPr>
            </w:pPr>
            <w:r>
              <w:rPr>
                <w:kern w:val="0"/>
                <w:sz w:val="21"/>
                <w:szCs w:val="21"/>
              </w:rPr>
              <w:t>对职业介绍机构、职业技能培训机构、职业技能鉴定机构等违反有关专门规定的处罚</w:t>
            </w:r>
          </w:p>
        </w:tc>
        <w:tc>
          <w:tcPr>
            <w:tcW w:w="144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p>
        </w:tc>
        <w:tc>
          <w:tcPr>
            <w:tcW w:w="652"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行政处罚</w:t>
            </w:r>
          </w:p>
        </w:tc>
        <w:tc>
          <w:tcPr>
            <w:tcW w:w="213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《中华人民共和国就业促进法》</w:t>
            </w:r>
          </w:p>
          <w:p>
            <w:pPr>
              <w:rPr>
                <w:kern w:val="0"/>
                <w:sz w:val="21"/>
                <w:szCs w:val="21"/>
              </w:rPr>
            </w:pPr>
            <w:r>
              <w:rPr>
                <w:kern w:val="0"/>
                <w:sz w:val="21"/>
                <w:szCs w:val="21"/>
              </w:rPr>
              <w:t>《中华人民共和国民办教育促进法》</w:t>
            </w:r>
          </w:p>
          <w:p>
            <w:pPr>
              <w:rPr>
                <w:kern w:val="0"/>
                <w:sz w:val="21"/>
                <w:szCs w:val="21"/>
              </w:rPr>
            </w:pPr>
            <w:r>
              <w:rPr>
                <w:kern w:val="0"/>
                <w:sz w:val="21"/>
                <w:szCs w:val="21"/>
              </w:rPr>
              <w:t>《人力资源市场暂行条例》</w:t>
            </w:r>
          </w:p>
          <w:p>
            <w:pPr>
              <w:rPr>
                <w:kern w:val="0"/>
                <w:sz w:val="21"/>
                <w:szCs w:val="21"/>
              </w:rPr>
            </w:pPr>
            <w:r>
              <w:rPr>
                <w:kern w:val="0"/>
                <w:sz w:val="21"/>
                <w:szCs w:val="21"/>
              </w:rPr>
              <w:t>《中华人民共和国民办教育促进法实施条例》</w:t>
            </w:r>
          </w:p>
          <w:p>
            <w:pPr>
              <w:rPr>
                <w:kern w:val="0"/>
                <w:sz w:val="21"/>
                <w:szCs w:val="21"/>
              </w:rPr>
            </w:pPr>
            <w:r>
              <w:rPr>
                <w:kern w:val="0"/>
                <w:sz w:val="21"/>
                <w:szCs w:val="21"/>
              </w:rPr>
              <w:t>《中华</w:t>
            </w:r>
            <w:bookmarkStart w:id="0" w:name="_GoBack"/>
            <w:bookmarkEnd w:id="0"/>
            <w:r>
              <w:rPr>
                <w:kern w:val="0"/>
                <w:sz w:val="21"/>
                <w:szCs w:val="21"/>
              </w:rPr>
              <w:t>人民共和国中外合作办学条例》</w:t>
            </w:r>
          </w:p>
          <w:p>
            <w:pPr>
              <w:rPr>
                <w:kern w:val="0"/>
                <w:sz w:val="21"/>
                <w:szCs w:val="21"/>
              </w:rPr>
            </w:pPr>
            <w:r>
              <w:rPr>
                <w:kern w:val="0"/>
                <w:sz w:val="21"/>
                <w:szCs w:val="21"/>
              </w:rPr>
              <w:t>《劳动保障监察条例》</w:t>
            </w:r>
          </w:p>
          <w:p>
            <w:pPr>
              <w:rPr>
                <w:kern w:val="0"/>
                <w:sz w:val="21"/>
                <w:szCs w:val="21"/>
              </w:rPr>
            </w:pPr>
            <w:r>
              <w:rPr>
                <w:kern w:val="0"/>
                <w:sz w:val="21"/>
                <w:szCs w:val="21"/>
              </w:rPr>
              <w:t>《重庆市就业促进条例》</w:t>
            </w:r>
          </w:p>
          <w:p>
            <w:pPr>
              <w:rPr>
                <w:kern w:val="0"/>
                <w:sz w:val="21"/>
                <w:szCs w:val="21"/>
              </w:rPr>
            </w:pPr>
            <w:r>
              <w:rPr>
                <w:kern w:val="0"/>
                <w:sz w:val="21"/>
                <w:szCs w:val="21"/>
              </w:rPr>
              <w:t>《就业服务与就业管理规定》（人力资源社会保障部令第23</w:t>
            </w:r>
            <w:r>
              <w:rPr>
                <w:rFonts w:ascii="方正书宋_GBK" w:hAnsi="方正书宋_GBK"/>
                <w:kern w:val="0"/>
                <w:sz w:val="21"/>
                <w:szCs w:val="21"/>
              </w:rPr>
              <w:t>号）</w:t>
            </w:r>
          </w:p>
          <w:p>
            <w:pPr>
              <w:rPr>
                <w:kern w:val="0"/>
                <w:sz w:val="21"/>
                <w:szCs w:val="21"/>
              </w:rPr>
            </w:pPr>
            <w:r>
              <w:rPr>
                <w:kern w:val="0"/>
                <w:sz w:val="21"/>
                <w:szCs w:val="21"/>
              </w:rPr>
              <w:t>《人才市场管理规定》（人力资源社会保障部令第43</w:t>
            </w:r>
            <w:r>
              <w:rPr>
                <w:rFonts w:ascii="方正书宋_GBK" w:hAnsi="方正书宋_GBK"/>
                <w:kern w:val="0"/>
                <w:sz w:val="21"/>
                <w:szCs w:val="21"/>
              </w:rPr>
              <w:t>号）</w:t>
            </w:r>
          </w:p>
          <w:p>
            <w:pPr>
              <w:rPr>
                <w:kern w:val="0"/>
                <w:sz w:val="21"/>
                <w:szCs w:val="21"/>
              </w:rPr>
            </w:pPr>
            <w:r>
              <w:rPr>
                <w:kern w:val="0"/>
                <w:sz w:val="21"/>
                <w:szCs w:val="21"/>
              </w:rPr>
              <w:t>《重庆市民办非学历教育培训机构管理暂行办法》（重庆市人民政府令第281</w:t>
            </w:r>
            <w:r>
              <w:rPr>
                <w:rFonts w:ascii="方正书宋_GBK" w:hAnsi="方正书宋_GBK"/>
                <w:kern w:val="0"/>
                <w:sz w:val="21"/>
                <w:szCs w:val="21"/>
              </w:rPr>
              <w:t>号）</w:t>
            </w:r>
          </w:p>
        </w:tc>
        <w:tc>
          <w:tcPr>
            <w:tcW w:w="87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市级、区县级</w:t>
            </w:r>
          </w:p>
        </w:tc>
        <w:tc>
          <w:tcPr>
            <w:tcW w:w="1114"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市人力社保局</w:t>
            </w:r>
          </w:p>
        </w:tc>
        <w:tc>
          <w:tcPr>
            <w:tcW w:w="1103" w:type="dxa"/>
            <w:tcBorders>
              <w:top w:val="single" w:color="auto" w:sz="2" w:space="0"/>
              <w:left w:val="single" w:color="auto" w:sz="2" w:space="0"/>
              <w:bottom w:val="single" w:color="auto" w:sz="2" w:space="0"/>
              <w:right w:val="single" w:color="auto" w:sz="6" w:space="0"/>
            </w:tcBorders>
            <w:tcMar>
              <w:top w:w="28" w:type="dxa"/>
              <w:left w:w="85" w:type="dxa"/>
              <w:bottom w:w="28" w:type="dxa"/>
              <w:right w:w="85" w:type="dxa"/>
            </w:tcMar>
            <w:vAlign w:val="center"/>
          </w:tcPr>
          <w:p>
            <w:pPr>
              <w:rPr>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3" w:type="dxa"/>
            <w:tcBorders>
              <w:top w:val="single" w:color="auto" w:sz="2" w:space="0"/>
              <w:left w:val="single" w:color="auto" w:sz="6"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11</w:t>
            </w:r>
          </w:p>
        </w:tc>
        <w:tc>
          <w:tcPr>
            <w:tcW w:w="131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对用人单位违反职业培训有关规定的处罚</w:t>
            </w:r>
          </w:p>
        </w:tc>
        <w:tc>
          <w:tcPr>
            <w:tcW w:w="144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p>
        </w:tc>
        <w:tc>
          <w:tcPr>
            <w:tcW w:w="652"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行政处罚</w:t>
            </w:r>
          </w:p>
        </w:tc>
        <w:tc>
          <w:tcPr>
            <w:tcW w:w="213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《中华人民共和国就业促进法》</w:t>
            </w:r>
          </w:p>
          <w:p>
            <w:pPr>
              <w:rPr>
                <w:kern w:val="0"/>
                <w:sz w:val="21"/>
                <w:szCs w:val="21"/>
              </w:rPr>
            </w:pPr>
            <w:r>
              <w:rPr>
                <w:kern w:val="0"/>
                <w:sz w:val="21"/>
                <w:szCs w:val="21"/>
              </w:rPr>
              <w:t>《重庆市职工权益保障条例》</w:t>
            </w:r>
          </w:p>
        </w:tc>
        <w:tc>
          <w:tcPr>
            <w:tcW w:w="87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市级、区县级</w:t>
            </w:r>
          </w:p>
        </w:tc>
        <w:tc>
          <w:tcPr>
            <w:tcW w:w="1114"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市人力社保局</w:t>
            </w:r>
          </w:p>
        </w:tc>
        <w:tc>
          <w:tcPr>
            <w:tcW w:w="1103" w:type="dxa"/>
            <w:tcBorders>
              <w:top w:val="single" w:color="auto" w:sz="2" w:space="0"/>
              <w:left w:val="single" w:color="auto" w:sz="2" w:space="0"/>
              <w:bottom w:val="single" w:color="auto" w:sz="2" w:space="0"/>
              <w:right w:val="single" w:color="auto" w:sz="6" w:space="0"/>
            </w:tcBorders>
            <w:tcMar>
              <w:top w:w="28" w:type="dxa"/>
              <w:left w:w="85" w:type="dxa"/>
              <w:bottom w:w="28" w:type="dxa"/>
              <w:right w:w="85" w:type="dxa"/>
            </w:tcMar>
            <w:vAlign w:val="center"/>
          </w:tcPr>
          <w:p>
            <w:pPr>
              <w:rPr>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315" w:hRule="atLeast"/>
          <w:jc w:val="center"/>
        </w:trPr>
        <w:tc>
          <w:tcPr>
            <w:tcW w:w="393" w:type="dxa"/>
            <w:tcBorders>
              <w:top w:val="single" w:color="auto" w:sz="2" w:space="0"/>
              <w:left w:val="single" w:color="auto" w:sz="6"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12</w:t>
            </w:r>
          </w:p>
        </w:tc>
        <w:tc>
          <w:tcPr>
            <w:tcW w:w="131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对专业技术人员资格考试和事业单位公开招聘违纪违规行为的处理</w:t>
            </w:r>
          </w:p>
        </w:tc>
        <w:tc>
          <w:tcPr>
            <w:tcW w:w="144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p>
        </w:tc>
        <w:tc>
          <w:tcPr>
            <w:tcW w:w="652"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行政检查</w:t>
            </w:r>
          </w:p>
        </w:tc>
        <w:tc>
          <w:tcPr>
            <w:tcW w:w="213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《专业技术人员资格考试违纪违规行为处理规定》（人力资源社会保障部令第31</w:t>
            </w:r>
            <w:r>
              <w:rPr>
                <w:rFonts w:ascii="方正书宋_GBK" w:hAnsi="方正书宋_GBK"/>
                <w:kern w:val="0"/>
                <w:sz w:val="21"/>
                <w:szCs w:val="21"/>
              </w:rPr>
              <w:t>号）</w:t>
            </w:r>
          </w:p>
          <w:p>
            <w:pPr>
              <w:rPr>
                <w:kern w:val="0"/>
                <w:sz w:val="21"/>
                <w:szCs w:val="21"/>
              </w:rPr>
            </w:pPr>
            <w:r>
              <w:rPr>
                <w:kern w:val="0"/>
                <w:sz w:val="21"/>
                <w:szCs w:val="21"/>
              </w:rPr>
              <w:t>《事业单位公开招聘违纪违规行为处理规定》（人力资源社会保障部令第35</w:t>
            </w:r>
            <w:r>
              <w:rPr>
                <w:rFonts w:ascii="方正书宋_GBK" w:hAnsi="方正书宋_GBK"/>
                <w:kern w:val="0"/>
                <w:sz w:val="21"/>
                <w:szCs w:val="21"/>
              </w:rPr>
              <w:t>号）</w:t>
            </w:r>
          </w:p>
        </w:tc>
        <w:tc>
          <w:tcPr>
            <w:tcW w:w="87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市级、区县级</w:t>
            </w:r>
          </w:p>
        </w:tc>
        <w:tc>
          <w:tcPr>
            <w:tcW w:w="1114"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市人力社保局</w:t>
            </w:r>
          </w:p>
        </w:tc>
        <w:tc>
          <w:tcPr>
            <w:tcW w:w="1103" w:type="dxa"/>
            <w:tcBorders>
              <w:top w:val="single" w:color="auto" w:sz="2" w:space="0"/>
              <w:left w:val="single" w:color="auto" w:sz="2" w:space="0"/>
              <w:bottom w:val="single" w:color="auto" w:sz="2" w:space="0"/>
              <w:right w:val="single" w:color="auto" w:sz="6" w:space="0"/>
            </w:tcBorders>
            <w:tcMar>
              <w:top w:w="28" w:type="dxa"/>
              <w:left w:w="85" w:type="dxa"/>
              <w:bottom w:w="28" w:type="dxa"/>
              <w:right w:w="85" w:type="dxa"/>
            </w:tcMar>
            <w:vAlign w:val="center"/>
          </w:tcPr>
          <w:p>
            <w:pPr>
              <w:rPr>
                <w:kern w:val="0"/>
                <w:sz w:val="21"/>
                <w:szCs w:val="21"/>
              </w:rPr>
            </w:pPr>
            <w:r>
              <w:rPr>
                <w:kern w:val="0"/>
                <w:sz w:val="21"/>
                <w:szCs w:val="21"/>
              </w:rPr>
              <w:t>1</w:t>
            </w:r>
            <w:r>
              <w:rPr>
                <w:rFonts w:ascii="方正书宋_GBK" w:hAnsi="方正书宋_GBK"/>
                <w:kern w:val="0"/>
                <w:sz w:val="21"/>
                <w:szCs w:val="21"/>
              </w:rPr>
              <w:t>．对专业技术人员资格考试违纪违规行为的处理除外。</w:t>
            </w:r>
          </w:p>
          <w:p>
            <w:pPr>
              <w:rPr>
                <w:kern w:val="0"/>
                <w:sz w:val="21"/>
                <w:szCs w:val="21"/>
              </w:rPr>
            </w:pPr>
            <w:r>
              <w:rPr>
                <w:kern w:val="0"/>
                <w:sz w:val="21"/>
                <w:szCs w:val="21"/>
              </w:rPr>
              <w:t>2</w:t>
            </w:r>
            <w:r>
              <w:rPr>
                <w:rFonts w:ascii="方正书宋_GBK" w:hAnsi="方正书宋_GBK"/>
                <w:kern w:val="0"/>
                <w:sz w:val="21"/>
                <w:szCs w:val="21"/>
              </w:rPr>
              <w:t>．处理结果及时向市人力社保局报备。</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035" w:hRule="atLeast"/>
          <w:jc w:val="center"/>
        </w:trPr>
        <w:tc>
          <w:tcPr>
            <w:tcW w:w="393" w:type="dxa"/>
            <w:tcBorders>
              <w:top w:val="single" w:color="auto" w:sz="2" w:space="0"/>
              <w:left w:val="single" w:color="auto" w:sz="6"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13</w:t>
            </w:r>
          </w:p>
        </w:tc>
        <w:tc>
          <w:tcPr>
            <w:tcW w:w="131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用人单位劳动保障诚信等级评价</w:t>
            </w:r>
          </w:p>
        </w:tc>
        <w:tc>
          <w:tcPr>
            <w:tcW w:w="144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p>
        </w:tc>
        <w:tc>
          <w:tcPr>
            <w:tcW w:w="652"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行政检查</w:t>
            </w:r>
          </w:p>
        </w:tc>
        <w:tc>
          <w:tcPr>
            <w:tcW w:w="213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《劳动保障监察条例》</w:t>
            </w:r>
          </w:p>
          <w:p>
            <w:pPr>
              <w:rPr>
                <w:kern w:val="0"/>
                <w:sz w:val="21"/>
                <w:szCs w:val="21"/>
              </w:rPr>
            </w:pPr>
            <w:r>
              <w:rPr>
                <w:kern w:val="0"/>
                <w:sz w:val="21"/>
                <w:szCs w:val="21"/>
              </w:rPr>
              <w:t>《重庆市劳动保障监察条例》</w:t>
            </w:r>
          </w:p>
        </w:tc>
        <w:tc>
          <w:tcPr>
            <w:tcW w:w="87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市级、区县级</w:t>
            </w:r>
          </w:p>
        </w:tc>
        <w:tc>
          <w:tcPr>
            <w:tcW w:w="1114"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市人力社保局</w:t>
            </w:r>
          </w:p>
        </w:tc>
        <w:tc>
          <w:tcPr>
            <w:tcW w:w="1103" w:type="dxa"/>
            <w:tcBorders>
              <w:top w:val="single" w:color="auto" w:sz="2" w:space="0"/>
              <w:left w:val="single" w:color="auto" w:sz="2" w:space="0"/>
              <w:bottom w:val="single" w:color="auto" w:sz="2" w:space="0"/>
              <w:right w:val="single" w:color="auto" w:sz="6" w:space="0"/>
            </w:tcBorders>
            <w:tcMar>
              <w:top w:w="28" w:type="dxa"/>
              <w:left w:w="85" w:type="dxa"/>
              <w:bottom w:w="28" w:type="dxa"/>
              <w:right w:w="85" w:type="dxa"/>
            </w:tcMar>
            <w:vAlign w:val="center"/>
          </w:tcPr>
          <w:p>
            <w:pPr>
              <w:rPr>
                <w:kern w:val="0"/>
                <w:sz w:val="21"/>
                <w:szCs w:val="21"/>
              </w:rPr>
            </w:pPr>
            <w:r>
              <w:rPr>
                <w:kern w:val="0"/>
                <w:sz w:val="21"/>
                <w:szCs w:val="21"/>
              </w:rPr>
              <w:t>报市人力社保局统一公布。</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239" w:hRule="atLeast"/>
          <w:jc w:val="center"/>
        </w:trPr>
        <w:tc>
          <w:tcPr>
            <w:tcW w:w="393" w:type="dxa"/>
            <w:tcBorders>
              <w:top w:val="single" w:color="auto" w:sz="2" w:space="0"/>
              <w:left w:val="single" w:color="auto" w:sz="6"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14</w:t>
            </w:r>
          </w:p>
        </w:tc>
        <w:tc>
          <w:tcPr>
            <w:tcW w:w="131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职业技能鉴定机构设立备案</w:t>
            </w:r>
          </w:p>
        </w:tc>
        <w:tc>
          <w:tcPr>
            <w:tcW w:w="144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p>
        </w:tc>
        <w:tc>
          <w:tcPr>
            <w:tcW w:w="652"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行政确认</w:t>
            </w:r>
          </w:p>
        </w:tc>
        <w:tc>
          <w:tcPr>
            <w:tcW w:w="213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《中华人民共和国劳动法》</w:t>
            </w:r>
          </w:p>
          <w:p>
            <w:pPr>
              <w:rPr>
                <w:kern w:val="0"/>
                <w:sz w:val="21"/>
                <w:szCs w:val="21"/>
              </w:rPr>
            </w:pPr>
            <w:r>
              <w:rPr>
                <w:kern w:val="0"/>
                <w:sz w:val="21"/>
                <w:szCs w:val="21"/>
              </w:rPr>
              <w:t>《职业技能鉴定规定》（劳部发〔1993</w:t>
            </w:r>
            <w:r>
              <w:rPr>
                <w:rFonts w:ascii="方正书宋_GBK" w:hAnsi="方正书宋_GBK"/>
                <w:kern w:val="0"/>
                <w:sz w:val="21"/>
                <w:szCs w:val="21"/>
              </w:rPr>
              <w:t>〕</w:t>
            </w:r>
            <w:r>
              <w:rPr>
                <w:kern w:val="0"/>
                <w:sz w:val="21"/>
                <w:szCs w:val="21"/>
              </w:rPr>
              <w:t>134</w:t>
            </w:r>
            <w:r>
              <w:rPr>
                <w:rFonts w:ascii="方正书宋_GBK" w:hAnsi="方正书宋_GBK"/>
                <w:kern w:val="0"/>
                <w:sz w:val="21"/>
                <w:szCs w:val="21"/>
              </w:rPr>
              <w:t>号）</w:t>
            </w:r>
          </w:p>
          <w:p>
            <w:pPr>
              <w:rPr>
                <w:kern w:val="0"/>
                <w:sz w:val="21"/>
                <w:szCs w:val="21"/>
              </w:rPr>
            </w:pPr>
            <w:r>
              <w:rPr>
                <w:kern w:val="0"/>
                <w:sz w:val="21"/>
                <w:szCs w:val="21"/>
              </w:rPr>
              <w:t>《关于贯彻实施〈行政许可法〉深化劳动保障行政审批制度改革工作的通知》（劳社厅发〔2004</w:t>
            </w:r>
            <w:r>
              <w:rPr>
                <w:rFonts w:ascii="方正书宋_GBK" w:hAnsi="方正书宋_GBK"/>
                <w:kern w:val="0"/>
                <w:sz w:val="21"/>
                <w:szCs w:val="21"/>
              </w:rPr>
              <w:t>〕</w:t>
            </w:r>
            <w:r>
              <w:rPr>
                <w:kern w:val="0"/>
                <w:sz w:val="21"/>
                <w:szCs w:val="21"/>
              </w:rPr>
              <w:t>13</w:t>
            </w:r>
            <w:r>
              <w:rPr>
                <w:rFonts w:ascii="方正书宋_GBK" w:hAnsi="方正书宋_GBK"/>
                <w:kern w:val="0"/>
                <w:sz w:val="21"/>
                <w:szCs w:val="21"/>
              </w:rPr>
              <w:t>号）</w:t>
            </w:r>
          </w:p>
        </w:tc>
        <w:tc>
          <w:tcPr>
            <w:tcW w:w="87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市级</w:t>
            </w:r>
          </w:p>
        </w:tc>
        <w:tc>
          <w:tcPr>
            <w:tcW w:w="1114"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市人力社保局</w:t>
            </w:r>
          </w:p>
        </w:tc>
        <w:tc>
          <w:tcPr>
            <w:tcW w:w="1103" w:type="dxa"/>
            <w:tcBorders>
              <w:top w:val="single" w:color="auto" w:sz="2" w:space="0"/>
              <w:left w:val="single" w:color="auto" w:sz="2" w:space="0"/>
              <w:bottom w:val="single" w:color="auto" w:sz="2" w:space="0"/>
              <w:right w:val="single" w:color="auto" w:sz="6" w:space="0"/>
            </w:tcBorders>
            <w:tcMar>
              <w:top w:w="28" w:type="dxa"/>
              <w:left w:w="85" w:type="dxa"/>
              <w:bottom w:w="28" w:type="dxa"/>
              <w:right w:w="85" w:type="dxa"/>
            </w:tcMar>
            <w:vAlign w:val="center"/>
          </w:tcPr>
          <w:p>
            <w:pPr>
              <w:rPr>
                <w:kern w:val="0"/>
                <w:sz w:val="21"/>
                <w:szCs w:val="21"/>
              </w:rPr>
            </w:pPr>
            <w:r>
              <w:rPr>
                <w:kern w:val="0"/>
                <w:sz w:val="21"/>
                <w:szCs w:val="21"/>
              </w:rPr>
              <w:t>1</w:t>
            </w:r>
            <w:r>
              <w:rPr>
                <w:rFonts w:ascii="方正书宋_GBK" w:hAnsi="方正书宋_GBK"/>
                <w:kern w:val="0"/>
                <w:sz w:val="21"/>
                <w:szCs w:val="21"/>
              </w:rPr>
              <w:t>．委托。</w:t>
            </w:r>
          </w:p>
          <w:p>
            <w:pPr>
              <w:rPr>
                <w:kern w:val="0"/>
                <w:sz w:val="21"/>
                <w:szCs w:val="21"/>
              </w:rPr>
            </w:pPr>
            <w:r>
              <w:rPr>
                <w:kern w:val="0"/>
                <w:sz w:val="21"/>
                <w:szCs w:val="21"/>
              </w:rPr>
              <w:t>2</w:t>
            </w:r>
            <w:r>
              <w:rPr>
                <w:rFonts w:ascii="方正书宋_GBK" w:hAnsi="方正书宋_GBK"/>
                <w:kern w:val="0"/>
                <w:sz w:val="21"/>
                <w:szCs w:val="21"/>
              </w:rPr>
              <w:t>．负责辖区内职业鉴定机构申请备案及信息变更等事项的初审。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277" w:hRule="atLeast"/>
          <w:jc w:val="center"/>
        </w:trPr>
        <w:tc>
          <w:tcPr>
            <w:tcW w:w="393" w:type="dxa"/>
            <w:tcBorders>
              <w:top w:val="single" w:color="auto" w:sz="2" w:space="0"/>
              <w:left w:val="single" w:color="auto" w:sz="6"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15</w:t>
            </w:r>
          </w:p>
        </w:tc>
        <w:tc>
          <w:tcPr>
            <w:tcW w:w="131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建设、交通、矿山等领域农民工工资支付保障金使用和退还</w:t>
            </w:r>
          </w:p>
        </w:tc>
        <w:tc>
          <w:tcPr>
            <w:tcW w:w="144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p>
        </w:tc>
        <w:tc>
          <w:tcPr>
            <w:tcW w:w="652"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其他行政权力</w:t>
            </w:r>
          </w:p>
        </w:tc>
        <w:tc>
          <w:tcPr>
            <w:tcW w:w="213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《重庆市职工权益保障条例》</w:t>
            </w:r>
          </w:p>
          <w:p>
            <w:pPr>
              <w:rPr>
                <w:kern w:val="0"/>
                <w:sz w:val="21"/>
                <w:szCs w:val="21"/>
              </w:rPr>
            </w:pPr>
            <w:r>
              <w:rPr>
                <w:kern w:val="0"/>
                <w:sz w:val="21"/>
                <w:szCs w:val="21"/>
              </w:rPr>
              <w:t>《重庆市建设领域农民工工资支付保障金制度实施办法（试行）》（渝劳社发〔2005</w:t>
            </w:r>
            <w:r>
              <w:rPr>
                <w:rFonts w:ascii="方正书宋_GBK" w:hAnsi="方正书宋_GBK"/>
                <w:kern w:val="0"/>
                <w:sz w:val="21"/>
                <w:szCs w:val="21"/>
              </w:rPr>
              <w:t>〕</w:t>
            </w:r>
            <w:r>
              <w:rPr>
                <w:kern w:val="0"/>
                <w:sz w:val="21"/>
                <w:szCs w:val="21"/>
              </w:rPr>
              <w:t>46</w:t>
            </w:r>
            <w:r>
              <w:rPr>
                <w:rFonts w:ascii="方正书宋_GBK" w:hAnsi="方正书宋_GBK"/>
                <w:kern w:val="0"/>
                <w:sz w:val="21"/>
                <w:szCs w:val="21"/>
              </w:rPr>
              <w:t>号）</w:t>
            </w:r>
          </w:p>
        </w:tc>
        <w:tc>
          <w:tcPr>
            <w:tcW w:w="87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市级、区县级</w:t>
            </w:r>
          </w:p>
        </w:tc>
        <w:tc>
          <w:tcPr>
            <w:tcW w:w="1114"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市人力社保局</w:t>
            </w:r>
          </w:p>
        </w:tc>
        <w:tc>
          <w:tcPr>
            <w:tcW w:w="1103" w:type="dxa"/>
            <w:tcBorders>
              <w:top w:val="single" w:color="auto" w:sz="2" w:space="0"/>
              <w:left w:val="single" w:color="auto" w:sz="2" w:space="0"/>
              <w:bottom w:val="single" w:color="auto" w:sz="2" w:space="0"/>
              <w:right w:val="single" w:color="auto" w:sz="6" w:space="0"/>
            </w:tcBorders>
            <w:tcMar>
              <w:top w:w="28" w:type="dxa"/>
              <w:left w:w="85" w:type="dxa"/>
              <w:bottom w:w="28" w:type="dxa"/>
              <w:right w:w="85" w:type="dxa"/>
            </w:tcMar>
            <w:vAlign w:val="center"/>
          </w:tcPr>
          <w:p>
            <w:pPr>
              <w:rPr>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3" w:type="dxa"/>
            <w:tcBorders>
              <w:top w:val="single" w:color="auto" w:sz="2" w:space="0"/>
              <w:left w:val="single" w:color="auto" w:sz="6"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16</w:t>
            </w:r>
          </w:p>
        </w:tc>
        <w:tc>
          <w:tcPr>
            <w:tcW w:w="131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施工单位主要负责人、项目负责人、专职安全生产管理人员安全生产考核</w:t>
            </w:r>
          </w:p>
        </w:tc>
        <w:tc>
          <w:tcPr>
            <w:tcW w:w="144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p>
        </w:tc>
        <w:tc>
          <w:tcPr>
            <w:tcW w:w="652"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行政许可</w:t>
            </w:r>
          </w:p>
        </w:tc>
        <w:tc>
          <w:tcPr>
            <w:tcW w:w="213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《中华人民共和国安全生产法》</w:t>
            </w:r>
          </w:p>
        </w:tc>
        <w:tc>
          <w:tcPr>
            <w:tcW w:w="87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市级</w:t>
            </w:r>
          </w:p>
        </w:tc>
        <w:tc>
          <w:tcPr>
            <w:tcW w:w="1114"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市住房城乡建委</w:t>
            </w:r>
          </w:p>
        </w:tc>
        <w:tc>
          <w:tcPr>
            <w:tcW w:w="1103" w:type="dxa"/>
            <w:tcBorders>
              <w:top w:val="single" w:color="auto" w:sz="2" w:space="0"/>
              <w:left w:val="single" w:color="auto" w:sz="2" w:space="0"/>
              <w:bottom w:val="single" w:color="auto" w:sz="2" w:space="0"/>
              <w:right w:val="single" w:color="auto" w:sz="6" w:space="0"/>
            </w:tcBorders>
            <w:tcMar>
              <w:top w:w="28" w:type="dxa"/>
              <w:left w:w="85" w:type="dxa"/>
              <w:bottom w:w="28" w:type="dxa"/>
              <w:right w:w="85" w:type="dxa"/>
            </w:tcMar>
            <w:vAlign w:val="center"/>
          </w:tcPr>
          <w:p>
            <w:pPr>
              <w:rPr>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3" w:type="dxa"/>
            <w:tcBorders>
              <w:top w:val="single" w:color="auto" w:sz="2" w:space="0"/>
              <w:left w:val="single" w:color="auto" w:sz="6"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17</w:t>
            </w:r>
          </w:p>
        </w:tc>
        <w:tc>
          <w:tcPr>
            <w:tcW w:w="131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公路超限运输许可</w:t>
            </w:r>
          </w:p>
        </w:tc>
        <w:tc>
          <w:tcPr>
            <w:tcW w:w="144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p>
        </w:tc>
        <w:tc>
          <w:tcPr>
            <w:tcW w:w="652"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行政许可</w:t>
            </w:r>
          </w:p>
        </w:tc>
        <w:tc>
          <w:tcPr>
            <w:tcW w:w="213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《中华人民共和国公路法》</w:t>
            </w:r>
          </w:p>
          <w:p>
            <w:pPr>
              <w:rPr>
                <w:kern w:val="0"/>
                <w:sz w:val="21"/>
                <w:szCs w:val="21"/>
              </w:rPr>
            </w:pPr>
            <w:r>
              <w:rPr>
                <w:kern w:val="0"/>
                <w:sz w:val="21"/>
                <w:szCs w:val="21"/>
              </w:rPr>
              <w:t>《公路安全保护条例》</w:t>
            </w:r>
          </w:p>
        </w:tc>
        <w:tc>
          <w:tcPr>
            <w:tcW w:w="87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市级、区县级</w:t>
            </w:r>
          </w:p>
        </w:tc>
        <w:tc>
          <w:tcPr>
            <w:tcW w:w="1114"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市交通局</w:t>
            </w:r>
          </w:p>
        </w:tc>
        <w:tc>
          <w:tcPr>
            <w:tcW w:w="1103" w:type="dxa"/>
            <w:tcBorders>
              <w:top w:val="single" w:color="auto" w:sz="2" w:space="0"/>
              <w:left w:val="single" w:color="auto" w:sz="2" w:space="0"/>
              <w:bottom w:val="single" w:color="auto" w:sz="2" w:space="0"/>
              <w:right w:val="single" w:color="auto" w:sz="6" w:space="0"/>
            </w:tcBorders>
            <w:tcMar>
              <w:top w:w="28" w:type="dxa"/>
              <w:left w:w="85" w:type="dxa"/>
              <w:bottom w:w="28" w:type="dxa"/>
              <w:right w:w="85" w:type="dxa"/>
            </w:tcMar>
            <w:vAlign w:val="center"/>
          </w:tcPr>
          <w:p>
            <w:pPr>
              <w:rPr>
                <w:kern w:val="0"/>
                <w:sz w:val="21"/>
                <w:szCs w:val="21"/>
              </w:rPr>
            </w:pPr>
            <w:r>
              <w:rPr>
                <w:kern w:val="0"/>
                <w:sz w:val="21"/>
                <w:szCs w:val="21"/>
              </w:rPr>
              <w:t>1</w:t>
            </w:r>
            <w:r>
              <w:rPr>
                <w:rFonts w:ascii="方正书宋_GBK" w:hAnsi="方正书宋_GBK"/>
                <w:kern w:val="0"/>
                <w:sz w:val="21"/>
                <w:szCs w:val="21"/>
              </w:rPr>
              <w:t>．高速公路除外。</w:t>
            </w:r>
          </w:p>
          <w:p>
            <w:pPr>
              <w:rPr>
                <w:kern w:val="0"/>
                <w:sz w:val="21"/>
                <w:szCs w:val="21"/>
              </w:rPr>
            </w:pPr>
            <w:r>
              <w:rPr>
                <w:kern w:val="0"/>
                <w:sz w:val="21"/>
                <w:szCs w:val="21"/>
              </w:rPr>
              <w:t>2</w:t>
            </w:r>
            <w:r>
              <w:rPr>
                <w:rFonts w:ascii="方正书宋_GBK" w:hAnsi="方正书宋_GBK"/>
                <w:kern w:val="0"/>
                <w:sz w:val="21"/>
                <w:szCs w:val="21"/>
              </w:rPr>
              <w:t>．限</w:t>
            </w:r>
            <w:r>
              <w:rPr>
                <w:kern w:val="0"/>
                <w:sz w:val="21"/>
                <w:szCs w:val="21"/>
              </w:rPr>
              <w:t>永川高新区辖区内。</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3" w:type="dxa"/>
            <w:tcBorders>
              <w:top w:val="single" w:color="auto" w:sz="2" w:space="0"/>
              <w:left w:val="single" w:color="auto" w:sz="6"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18</w:t>
            </w:r>
          </w:p>
        </w:tc>
        <w:tc>
          <w:tcPr>
            <w:tcW w:w="131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占用、挖掘公路、公路用地或者使公路改线审批</w:t>
            </w:r>
          </w:p>
        </w:tc>
        <w:tc>
          <w:tcPr>
            <w:tcW w:w="144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p>
        </w:tc>
        <w:tc>
          <w:tcPr>
            <w:tcW w:w="652"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行政许可</w:t>
            </w:r>
          </w:p>
        </w:tc>
        <w:tc>
          <w:tcPr>
            <w:tcW w:w="213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《公路安全保护条例》</w:t>
            </w:r>
          </w:p>
        </w:tc>
        <w:tc>
          <w:tcPr>
            <w:tcW w:w="87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spacing w:val="-3"/>
                <w:kern w:val="0"/>
                <w:sz w:val="21"/>
                <w:szCs w:val="21"/>
              </w:rPr>
              <w:t>市级、区县级、乡镇级</w:t>
            </w:r>
          </w:p>
        </w:tc>
        <w:tc>
          <w:tcPr>
            <w:tcW w:w="1114"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市交通局</w:t>
            </w:r>
          </w:p>
        </w:tc>
        <w:tc>
          <w:tcPr>
            <w:tcW w:w="1103" w:type="dxa"/>
            <w:tcBorders>
              <w:top w:val="single" w:color="auto" w:sz="2" w:space="0"/>
              <w:left w:val="single" w:color="auto" w:sz="2" w:space="0"/>
              <w:bottom w:val="single" w:color="auto" w:sz="2" w:space="0"/>
              <w:right w:val="single" w:color="auto" w:sz="6" w:space="0"/>
            </w:tcBorders>
            <w:tcMar>
              <w:top w:w="28" w:type="dxa"/>
              <w:left w:w="85" w:type="dxa"/>
              <w:bottom w:w="28" w:type="dxa"/>
              <w:right w:w="85" w:type="dxa"/>
            </w:tcMar>
            <w:vAlign w:val="center"/>
          </w:tcPr>
          <w:p>
            <w:pPr>
              <w:rPr>
                <w:kern w:val="0"/>
                <w:sz w:val="21"/>
                <w:szCs w:val="21"/>
              </w:rPr>
            </w:pPr>
            <w:r>
              <w:rPr>
                <w:kern w:val="0"/>
                <w:sz w:val="21"/>
                <w:szCs w:val="21"/>
              </w:rPr>
              <w:t>高速公路除外。</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3" w:type="dxa"/>
            <w:tcBorders>
              <w:top w:val="single" w:color="auto" w:sz="2" w:space="0"/>
              <w:left w:val="single" w:color="auto" w:sz="6"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19</w:t>
            </w:r>
          </w:p>
        </w:tc>
        <w:tc>
          <w:tcPr>
            <w:tcW w:w="131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在公路增设或改造平面交叉道口审批</w:t>
            </w:r>
          </w:p>
        </w:tc>
        <w:tc>
          <w:tcPr>
            <w:tcW w:w="144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p>
        </w:tc>
        <w:tc>
          <w:tcPr>
            <w:tcW w:w="652"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行政许可</w:t>
            </w:r>
          </w:p>
        </w:tc>
        <w:tc>
          <w:tcPr>
            <w:tcW w:w="213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《公路安全保护条例》</w:t>
            </w:r>
          </w:p>
        </w:tc>
        <w:tc>
          <w:tcPr>
            <w:tcW w:w="87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spacing w:val="-3"/>
                <w:kern w:val="0"/>
                <w:sz w:val="21"/>
                <w:szCs w:val="21"/>
              </w:rPr>
              <w:t>市级、区县级、乡镇级</w:t>
            </w:r>
          </w:p>
        </w:tc>
        <w:tc>
          <w:tcPr>
            <w:tcW w:w="1114"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市交通局</w:t>
            </w:r>
          </w:p>
        </w:tc>
        <w:tc>
          <w:tcPr>
            <w:tcW w:w="1103" w:type="dxa"/>
            <w:tcBorders>
              <w:top w:val="single" w:color="auto" w:sz="2" w:space="0"/>
              <w:left w:val="single" w:color="auto" w:sz="2" w:space="0"/>
              <w:bottom w:val="single" w:color="auto" w:sz="2" w:space="0"/>
              <w:right w:val="single" w:color="auto" w:sz="6" w:space="0"/>
            </w:tcBorders>
            <w:tcMar>
              <w:top w:w="28" w:type="dxa"/>
              <w:left w:w="85" w:type="dxa"/>
              <w:bottom w:w="28" w:type="dxa"/>
              <w:right w:w="85" w:type="dxa"/>
            </w:tcMar>
            <w:vAlign w:val="center"/>
          </w:tcPr>
          <w:p>
            <w:pPr>
              <w:rPr>
                <w:kern w:val="0"/>
                <w:sz w:val="21"/>
                <w:szCs w:val="21"/>
              </w:rPr>
            </w:pPr>
            <w:r>
              <w:rPr>
                <w:kern w:val="0"/>
                <w:sz w:val="21"/>
                <w:szCs w:val="21"/>
              </w:rPr>
              <w:t>高速公路除外。</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3" w:type="dxa"/>
            <w:tcBorders>
              <w:top w:val="single" w:color="auto" w:sz="2" w:space="0"/>
              <w:left w:val="single" w:color="auto" w:sz="6"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20</w:t>
            </w:r>
          </w:p>
        </w:tc>
        <w:tc>
          <w:tcPr>
            <w:tcW w:w="131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设置非公路标志审批</w:t>
            </w:r>
          </w:p>
        </w:tc>
        <w:tc>
          <w:tcPr>
            <w:tcW w:w="144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p>
        </w:tc>
        <w:tc>
          <w:tcPr>
            <w:tcW w:w="652"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行政许可</w:t>
            </w:r>
          </w:p>
        </w:tc>
        <w:tc>
          <w:tcPr>
            <w:tcW w:w="213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《中华人民共和国公路法》</w:t>
            </w:r>
          </w:p>
          <w:p>
            <w:pPr>
              <w:rPr>
                <w:kern w:val="0"/>
                <w:sz w:val="21"/>
                <w:szCs w:val="21"/>
              </w:rPr>
            </w:pPr>
            <w:r>
              <w:rPr>
                <w:kern w:val="0"/>
                <w:sz w:val="21"/>
                <w:szCs w:val="21"/>
              </w:rPr>
              <w:t>《公路安全保护条例》</w:t>
            </w:r>
          </w:p>
        </w:tc>
        <w:tc>
          <w:tcPr>
            <w:tcW w:w="87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spacing w:val="-3"/>
                <w:kern w:val="0"/>
                <w:sz w:val="21"/>
                <w:szCs w:val="21"/>
              </w:rPr>
            </w:pPr>
            <w:r>
              <w:rPr>
                <w:spacing w:val="-3"/>
                <w:kern w:val="0"/>
                <w:sz w:val="21"/>
                <w:szCs w:val="21"/>
              </w:rPr>
              <w:t>市级、区县级、乡镇级</w:t>
            </w:r>
          </w:p>
        </w:tc>
        <w:tc>
          <w:tcPr>
            <w:tcW w:w="1114"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市交通局</w:t>
            </w:r>
          </w:p>
        </w:tc>
        <w:tc>
          <w:tcPr>
            <w:tcW w:w="1103" w:type="dxa"/>
            <w:tcBorders>
              <w:top w:val="single" w:color="auto" w:sz="2" w:space="0"/>
              <w:left w:val="single" w:color="auto" w:sz="2" w:space="0"/>
              <w:bottom w:val="single" w:color="auto" w:sz="2" w:space="0"/>
              <w:right w:val="single" w:color="auto" w:sz="6" w:space="0"/>
            </w:tcBorders>
            <w:tcMar>
              <w:top w:w="28" w:type="dxa"/>
              <w:left w:w="85" w:type="dxa"/>
              <w:bottom w:w="28" w:type="dxa"/>
              <w:right w:w="85" w:type="dxa"/>
            </w:tcMar>
            <w:vAlign w:val="center"/>
          </w:tcPr>
          <w:p>
            <w:pPr>
              <w:rPr>
                <w:kern w:val="0"/>
                <w:sz w:val="21"/>
                <w:szCs w:val="21"/>
              </w:rPr>
            </w:pPr>
            <w:r>
              <w:rPr>
                <w:kern w:val="0"/>
                <w:sz w:val="21"/>
                <w:szCs w:val="21"/>
              </w:rPr>
              <w:t>高速公路除外。</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3" w:type="dxa"/>
            <w:tcBorders>
              <w:top w:val="single" w:color="auto" w:sz="2" w:space="0"/>
              <w:left w:val="single" w:color="auto" w:sz="6"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21</w:t>
            </w:r>
          </w:p>
        </w:tc>
        <w:tc>
          <w:tcPr>
            <w:tcW w:w="131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更新采伐护路林审批</w:t>
            </w:r>
          </w:p>
        </w:tc>
        <w:tc>
          <w:tcPr>
            <w:tcW w:w="144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p>
        </w:tc>
        <w:tc>
          <w:tcPr>
            <w:tcW w:w="652"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行政许可</w:t>
            </w:r>
          </w:p>
        </w:tc>
        <w:tc>
          <w:tcPr>
            <w:tcW w:w="213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《公路安全保护条例》</w:t>
            </w:r>
          </w:p>
        </w:tc>
        <w:tc>
          <w:tcPr>
            <w:tcW w:w="87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spacing w:val="-3"/>
                <w:kern w:val="0"/>
                <w:sz w:val="21"/>
                <w:szCs w:val="21"/>
              </w:rPr>
            </w:pPr>
            <w:r>
              <w:rPr>
                <w:spacing w:val="-3"/>
                <w:kern w:val="0"/>
                <w:sz w:val="21"/>
                <w:szCs w:val="21"/>
              </w:rPr>
              <w:t>市级、区县级、乡镇级</w:t>
            </w:r>
          </w:p>
        </w:tc>
        <w:tc>
          <w:tcPr>
            <w:tcW w:w="1114"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市交通局</w:t>
            </w:r>
          </w:p>
        </w:tc>
        <w:tc>
          <w:tcPr>
            <w:tcW w:w="1103" w:type="dxa"/>
            <w:tcBorders>
              <w:top w:val="single" w:color="auto" w:sz="2" w:space="0"/>
              <w:left w:val="single" w:color="auto" w:sz="2" w:space="0"/>
              <w:bottom w:val="single" w:color="auto" w:sz="2" w:space="0"/>
              <w:right w:val="single" w:color="auto" w:sz="6" w:space="0"/>
            </w:tcBorders>
            <w:tcMar>
              <w:top w:w="28" w:type="dxa"/>
              <w:left w:w="85" w:type="dxa"/>
              <w:bottom w:w="28" w:type="dxa"/>
              <w:right w:w="85" w:type="dxa"/>
            </w:tcMar>
            <w:vAlign w:val="center"/>
          </w:tcPr>
          <w:p>
            <w:pPr>
              <w:rPr>
                <w:kern w:val="0"/>
                <w:sz w:val="21"/>
                <w:szCs w:val="21"/>
              </w:rPr>
            </w:pPr>
            <w:r>
              <w:rPr>
                <w:kern w:val="0"/>
                <w:sz w:val="21"/>
                <w:szCs w:val="21"/>
              </w:rPr>
              <w:t>高速公路除外。</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3" w:type="dxa"/>
            <w:tcBorders>
              <w:top w:val="single" w:color="auto" w:sz="2" w:space="0"/>
              <w:left w:val="single" w:color="auto" w:sz="6"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22</w:t>
            </w:r>
          </w:p>
        </w:tc>
        <w:tc>
          <w:tcPr>
            <w:tcW w:w="131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公路建设项目施工许可</w:t>
            </w:r>
          </w:p>
        </w:tc>
        <w:tc>
          <w:tcPr>
            <w:tcW w:w="144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p>
        </w:tc>
        <w:tc>
          <w:tcPr>
            <w:tcW w:w="652"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行政许可</w:t>
            </w:r>
          </w:p>
        </w:tc>
        <w:tc>
          <w:tcPr>
            <w:tcW w:w="213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《中华人民共和国公路法》</w:t>
            </w:r>
          </w:p>
          <w:p>
            <w:pPr>
              <w:rPr>
                <w:kern w:val="0"/>
                <w:sz w:val="21"/>
                <w:szCs w:val="21"/>
              </w:rPr>
            </w:pPr>
            <w:r>
              <w:rPr>
                <w:kern w:val="0"/>
                <w:sz w:val="21"/>
                <w:szCs w:val="21"/>
              </w:rPr>
              <w:t>《国务院关于取消和调整一批行政审批项目等事项的决定》（国发〔2014</w:t>
            </w:r>
            <w:r>
              <w:rPr>
                <w:rFonts w:ascii="方正书宋_GBK" w:hAnsi="方正书宋_GBK"/>
                <w:kern w:val="0"/>
                <w:sz w:val="21"/>
                <w:szCs w:val="21"/>
              </w:rPr>
              <w:t>〕</w:t>
            </w:r>
            <w:r>
              <w:rPr>
                <w:kern w:val="0"/>
                <w:sz w:val="21"/>
                <w:szCs w:val="21"/>
              </w:rPr>
              <w:t>50</w:t>
            </w:r>
            <w:r>
              <w:rPr>
                <w:rFonts w:ascii="方正书宋_GBK" w:hAnsi="方正书宋_GBK"/>
                <w:kern w:val="0"/>
                <w:sz w:val="21"/>
                <w:szCs w:val="21"/>
              </w:rPr>
              <w:t>号）</w:t>
            </w:r>
          </w:p>
        </w:tc>
        <w:tc>
          <w:tcPr>
            <w:tcW w:w="87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市级、区县级</w:t>
            </w:r>
          </w:p>
        </w:tc>
        <w:tc>
          <w:tcPr>
            <w:tcW w:w="1114"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市交通局</w:t>
            </w:r>
          </w:p>
        </w:tc>
        <w:tc>
          <w:tcPr>
            <w:tcW w:w="1103" w:type="dxa"/>
            <w:tcBorders>
              <w:top w:val="single" w:color="auto" w:sz="2" w:space="0"/>
              <w:left w:val="single" w:color="auto" w:sz="2" w:space="0"/>
              <w:bottom w:val="single" w:color="auto" w:sz="2" w:space="0"/>
              <w:right w:val="single" w:color="auto" w:sz="6" w:space="0"/>
            </w:tcBorders>
            <w:tcMar>
              <w:top w:w="28" w:type="dxa"/>
              <w:left w:w="85" w:type="dxa"/>
              <w:bottom w:w="28" w:type="dxa"/>
              <w:right w:w="85" w:type="dxa"/>
            </w:tcMar>
            <w:vAlign w:val="center"/>
          </w:tcPr>
          <w:p>
            <w:pPr>
              <w:rPr>
                <w:kern w:val="0"/>
                <w:sz w:val="21"/>
                <w:szCs w:val="21"/>
              </w:rPr>
            </w:pPr>
            <w:r>
              <w:rPr>
                <w:kern w:val="0"/>
                <w:sz w:val="21"/>
                <w:szCs w:val="21"/>
              </w:rPr>
              <w:t>高速公路除外。</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3" w:type="dxa"/>
            <w:tcBorders>
              <w:top w:val="single" w:color="auto" w:sz="2" w:space="0"/>
              <w:left w:val="single" w:color="auto" w:sz="6"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23</w:t>
            </w:r>
          </w:p>
        </w:tc>
        <w:tc>
          <w:tcPr>
            <w:tcW w:w="131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公路工程建设项目竣工验收审批</w:t>
            </w:r>
          </w:p>
        </w:tc>
        <w:tc>
          <w:tcPr>
            <w:tcW w:w="144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p>
        </w:tc>
        <w:tc>
          <w:tcPr>
            <w:tcW w:w="652"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行政许可</w:t>
            </w:r>
          </w:p>
        </w:tc>
        <w:tc>
          <w:tcPr>
            <w:tcW w:w="213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《中华人民共和国公路法》</w:t>
            </w:r>
          </w:p>
          <w:p>
            <w:pPr>
              <w:rPr>
                <w:kern w:val="0"/>
                <w:sz w:val="21"/>
                <w:szCs w:val="21"/>
              </w:rPr>
            </w:pPr>
            <w:r>
              <w:rPr>
                <w:kern w:val="0"/>
                <w:sz w:val="21"/>
                <w:szCs w:val="21"/>
              </w:rPr>
              <w:t>《收费公路管理条例》</w:t>
            </w:r>
          </w:p>
          <w:p>
            <w:pPr>
              <w:rPr>
                <w:kern w:val="0"/>
                <w:sz w:val="21"/>
                <w:szCs w:val="21"/>
              </w:rPr>
            </w:pPr>
            <w:r>
              <w:rPr>
                <w:kern w:val="0"/>
                <w:sz w:val="21"/>
                <w:szCs w:val="21"/>
              </w:rPr>
              <w:t>《公路工程竣（交）工验收办法》（交通部令2004</w:t>
            </w:r>
            <w:r>
              <w:rPr>
                <w:rFonts w:ascii="方正书宋_GBK" w:hAnsi="方正书宋_GBK"/>
                <w:kern w:val="0"/>
                <w:sz w:val="21"/>
                <w:szCs w:val="21"/>
              </w:rPr>
              <w:t>年第</w:t>
            </w:r>
            <w:r>
              <w:rPr>
                <w:kern w:val="0"/>
                <w:sz w:val="21"/>
                <w:szCs w:val="21"/>
              </w:rPr>
              <w:t>3</w:t>
            </w:r>
            <w:r>
              <w:rPr>
                <w:rFonts w:ascii="方正书宋_GBK" w:hAnsi="方正书宋_GBK"/>
                <w:kern w:val="0"/>
                <w:sz w:val="21"/>
                <w:szCs w:val="21"/>
              </w:rPr>
              <w:t>号）</w:t>
            </w:r>
          </w:p>
        </w:tc>
        <w:tc>
          <w:tcPr>
            <w:tcW w:w="87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市级、区县级</w:t>
            </w:r>
          </w:p>
        </w:tc>
        <w:tc>
          <w:tcPr>
            <w:tcW w:w="1114"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市交通局</w:t>
            </w:r>
          </w:p>
        </w:tc>
        <w:tc>
          <w:tcPr>
            <w:tcW w:w="1103" w:type="dxa"/>
            <w:tcBorders>
              <w:top w:val="single" w:color="auto" w:sz="2" w:space="0"/>
              <w:left w:val="single" w:color="auto" w:sz="2" w:space="0"/>
              <w:bottom w:val="single" w:color="auto" w:sz="2" w:space="0"/>
              <w:right w:val="single" w:color="auto" w:sz="6" w:space="0"/>
            </w:tcBorders>
            <w:tcMar>
              <w:top w:w="28" w:type="dxa"/>
              <w:left w:w="85" w:type="dxa"/>
              <w:bottom w:w="28" w:type="dxa"/>
              <w:right w:w="85" w:type="dxa"/>
            </w:tcMar>
            <w:vAlign w:val="center"/>
          </w:tcPr>
          <w:p>
            <w:pPr>
              <w:rPr>
                <w:kern w:val="0"/>
                <w:sz w:val="21"/>
                <w:szCs w:val="21"/>
              </w:rPr>
            </w:pPr>
            <w:r>
              <w:rPr>
                <w:kern w:val="0"/>
                <w:sz w:val="21"/>
                <w:szCs w:val="21"/>
              </w:rPr>
              <w:t>高速公路除外。</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3" w:type="dxa"/>
            <w:tcBorders>
              <w:top w:val="single" w:color="auto" w:sz="2" w:space="0"/>
              <w:left w:val="single" w:color="auto" w:sz="6"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24</w:t>
            </w:r>
          </w:p>
        </w:tc>
        <w:tc>
          <w:tcPr>
            <w:tcW w:w="131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公路水运工程建设项目设计文件审批</w:t>
            </w:r>
          </w:p>
        </w:tc>
        <w:tc>
          <w:tcPr>
            <w:tcW w:w="144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p>
        </w:tc>
        <w:tc>
          <w:tcPr>
            <w:tcW w:w="652"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行政许可</w:t>
            </w:r>
          </w:p>
        </w:tc>
        <w:tc>
          <w:tcPr>
            <w:tcW w:w="213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《建设工程质量管理条例》</w:t>
            </w:r>
          </w:p>
          <w:p>
            <w:pPr>
              <w:rPr>
                <w:kern w:val="0"/>
                <w:sz w:val="21"/>
                <w:szCs w:val="21"/>
              </w:rPr>
            </w:pPr>
            <w:r>
              <w:rPr>
                <w:kern w:val="0"/>
                <w:sz w:val="21"/>
                <w:szCs w:val="21"/>
              </w:rPr>
              <w:t>《建设工程勘察设计管理条例》</w:t>
            </w:r>
          </w:p>
          <w:p>
            <w:pPr>
              <w:rPr>
                <w:kern w:val="0"/>
                <w:sz w:val="21"/>
                <w:szCs w:val="21"/>
              </w:rPr>
            </w:pPr>
            <w:r>
              <w:rPr>
                <w:kern w:val="0"/>
                <w:sz w:val="21"/>
                <w:szCs w:val="21"/>
              </w:rPr>
              <w:t>《公路建设市场管理办法》（交通运输部令2015</w:t>
            </w:r>
            <w:r>
              <w:rPr>
                <w:rFonts w:ascii="方正书宋_GBK" w:hAnsi="方正书宋_GBK"/>
                <w:kern w:val="0"/>
                <w:sz w:val="21"/>
                <w:szCs w:val="21"/>
              </w:rPr>
              <w:t>年第</w:t>
            </w:r>
            <w:r>
              <w:rPr>
                <w:kern w:val="0"/>
                <w:sz w:val="21"/>
                <w:szCs w:val="21"/>
              </w:rPr>
              <w:t>11</w:t>
            </w:r>
            <w:r>
              <w:rPr>
                <w:rFonts w:ascii="方正书宋_GBK" w:hAnsi="方正书宋_GBK"/>
                <w:kern w:val="0"/>
                <w:sz w:val="21"/>
                <w:szCs w:val="21"/>
              </w:rPr>
              <w:t>号）</w:t>
            </w:r>
          </w:p>
          <w:p>
            <w:pPr>
              <w:rPr>
                <w:kern w:val="0"/>
                <w:sz w:val="21"/>
                <w:szCs w:val="21"/>
              </w:rPr>
            </w:pPr>
            <w:r>
              <w:rPr>
                <w:kern w:val="0"/>
                <w:sz w:val="21"/>
                <w:szCs w:val="21"/>
              </w:rPr>
              <w:t>《港口工程建设管理规定》（交通运输部令2019</w:t>
            </w:r>
            <w:r>
              <w:rPr>
                <w:rFonts w:ascii="方正书宋_GBK" w:hAnsi="方正书宋_GBK"/>
                <w:kern w:val="0"/>
                <w:sz w:val="21"/>
                <w:szCs w:val="21"/>
              </w:rPr>
              <w:t>年第</w:t>
            </w:r>
            <w:r>
              <w:rPr>
                <w:kern w:val="0"/>
                <w:sz w:val="21"/>
                <w:szCs w:val="21"/>
              </w:rPr>
              <w:t>32</w:t>
            </w:r>
            <w:r>
              <w:rPr>
                <w:rFonts w:ascii="方正书宋_GBK" w:hAnsi="方正书宋_GBK"/>
                <w:kern w:val="0"/>
                <w:sz w:val="21"/>
                <w:szCs w:val="21"/>
              </w:rPr>
              <w:t>号</w:t>
            </w:r>
            <w:r>
              <w:rPr>
                <w:kern w:val="0"/>
                <w:sz w:val="21"/>
                <w:szCs w:val="21"/>
              </w:rPr>
              <w:t>）</w:t>
            </w:r>
          </w:p>
        </w:tc>
        <w:tc>
          <w:tcPr>
            <w:tcW w:w="87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市级、区县级</w:t>
            </w:r>
          </w:p>
        </w:tc>
        <w:tc>
          <w:tcPr>
            <w:tcW w:w="1114"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市交通局</w:t>
            </w:r>
          </w:p>
        </w:tc>
        <w:tc>
          <w:tcPr>
            <w:tcW w:w="1103" w:type="dxa"/>
            <w:tcBorders>
              <w:top w:val="single" w:color="auto" w:sz="2" w:space="0"/>
              <w:left w:val="single" w:color="auto" w:sz="2" w:space="0"/>
              <w:bottom w:val="single" w:color="auto" w:sz="2" w:space="0"/>
              <w:right w:val="single" w:color="auto" w:sz="6" w:space="0"/>
            </w:tcBorders>
            <w:tcMar>
              <w:top w:w="28" w:type="dxa"/>
              <w:left w:w="85" w:type="dxa"/>
              <w:bottom w:w="28" w:type="dxa"/>
              <w:right w:w="85" w:type="dxa"/>
            </w:tcMar>
            <w:vAlign w:val="center"/>
          </w:tcPr>
          <w:p>
            <w:pPr>
              <w:rPr>
                <w:kern w:val="0"/>
                <w:sz w:val="21"/>
                <w:szCs w:val="21"/>
              </w:rPr>
            </w:pPr>
            <w:r>
              <w:rPr>
                <w:kern w:val="0"/>
                <w:sz w:val="21"/>
                <w:szCs w:val="21"/>
              </w:rPr>
              <w:t>国家重点、市级水运项目及高速公路除外。普通公路中，国道初步设计审批除外。</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3" w:type="dxa"/>
            <w:tcBorders>
              <w:top w:val="single" w:color="auto" w:sz="2" w:space="0"/>
              <w:left w:val="single" w:color="auto" w:sz="6"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25</w:t>
            </w:r>
          </w:p>
        </w:tc>
        <w:tc>
          <w:tcPr>
            <w:tcW w:w="131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公路建筑控制区内埋设管线、电缆等设施许可</w:t>
            </w:r>
          </w:p>
        </w:tc>
        <w:tc>
          <w:tcPr>
            <w:tcW w:w="144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p>
        </w:tc>
        <w:tc>
          <w:tcPr>
            <w:tcW w:w="652"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行政许可</w:t>
            </w:r>
          </w:p>
        </w:tc>
        <w:tc>
          <w:tcPr>
            <w:tcW w:w="213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《公路安全保护条例》</w:t>
            </w:r>
          </w:p>
        </w:tc>
        <w:tc>
          <w:tcPr>
            <w:tcW w:w="87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spacing w:val="-3"/>
                <w:kern w:val="0"/>
                <w:sz w:val="21"/>
                <w:szCs w:val="21"/>
              </w:rPr>
              <w:t>市级、区县级、乡镇级</w:t>
            </w:r>
          </w:p>
        </w:tc>
        <w:tc>
          <w:tcPr>
            <w:tcW w:w="1114"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市交通局</w:t>
            </w:r>
          </w:p>
        </w:tc>
        <w:tc>
          <w:tcPr>
            <w:tcW w:w="1103" w:type="dxa"/>
            <w:tcBorders>
              <w:top w:val="single" w:color="auto" w:sz="2" w:space="0"/>
              <w:left w:val="single" w:color="auto" w:sz="2" w:space="0"/>
              <w:bottom w:val="single" w:color="auto" w:sz="2" w:space="0"/>
              <w:right w:val="single" w:color="auto" w:sz="6" w:space="0"/>
            </w:tcBorders>
            <w:tcMar>
              <w:top w:w="28" w:type="dxa"/>
              <w:left w:w="85" w:type="dxa"/>
              <w:bottom w:w="28" w:type="dxa"/>
              <w:right w:w="85" w:type="dxa"/>
            </w:tcMar>
            <w:vAlign w:val="center"/>
          </w:tcPr>
          <w:p>
            <w:pPr>
              <w:rPr>
                <w:kern w:val="0"/>
                <w:sz w:val="21"/>
                <w:szCs w:val="21"/>
              </w:rPr>
            </w:pPr>
            <w:r>
              <w:rPr>
                <w:kern w:val="0"/>
                <w:sz w:val="21"/>
                <w:szCs w:val="21"/>
              </w:rPr>
              <w:t>高速公路除外。</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3" w:type="dxa"/>
            <w:tcBorders>
              <w:top w:val="single" w:color="auto" w:sz="2" w:space="0"/>
              <w:left w:val="single" w:color="auto" w:sz="6"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26</w:t>
            </w:r>
          </w:p>
        </w:tc>
        <w:tc>
          <w:tcPr>
            <w:tcW w:w="131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经营港口理货业务备案</w:t>
            </w:r>
          </w:p>
        </w:tc>
        <w:tc>
          <w:tcPr>
            <w:tcW w:w="144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p>
        </w:tc>
        <w:tc>
          <w:tcPr>
            <w:tcW w:w="652"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其他行政权力</w:t>
            </w:r>
          </w:p>
        </w:tc>
        <w:tc>
          <w:tcPr>
            <w:tcW w:w="213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《中华人民共和国港口法》</w:t>
            </w:r>
          </w:p>
          <w:p>
            <w:pPr>
              <w:rPr>
                <w:kern w:val="0"/>
                <w:sz w:val="21"/>
                <w:szCs w:val="21"/>
              </w:rPr>
            </w:pPr>
            <w:r>
              <w:rPr>
                <w:kern w:val="0"/>
                <w:sz w:val="21"/>
                <w:szCs w:val="21"/>
              </w:rPr>
              <w:t>《重庆市港口条例》</w:t>
            </w:r>
          </w:p>
          <w:p>
            <w:pPr>
              <w:rPr>
                <w:kern w:val="0"/>
                <w:sz w:val="21"/>
                <w:szCs w:val="21"/>
              </w:rPr>
            </w:pPr>
            <w:r>
              <w:rPr>
                <w:kern w:val="0"/>
                <w:sz w:val="21"/>
                <w:szCs w:val="21"/>
              </w:rPr>
              <w:t>《港口经营管理规定》（交通运输部令2020</w:t>
            </w:r>
            <w:r>
              <w:rPr>
                <w:rFonts w:ascii="方正书宋_GBK" w:hAnsi="方正书宋_GBK"/>
                <w:kern w:val="0"/>
                <w:sz w:val="21"/>
                <w:szCs w:val="21"/>
              </w:rPr>
              <w:t>年第</w:t>
            </w:r>
            <w:r>
              <w:rPr>
                <w:kern w:val="0"/>
                <w:sz w:val="21"/>
                <w:szCs w:val="21"/>
              </w:rPr>
              <w:t>21</w:t>
            </w:r>
            <w:r>
              <w:rPr>
                <w:rFonts w:ascii="方正书宋_GBK" w:hAnsi="方正书宋_GBK"/>
                <w:kern w:val="0"/>
                <w:sz w:val="21"/>
                <w:szCs w:val="21"/>
              </w:rPr>
              <w:t>号</w:t>
            </w:r>
            <w:r>
              <w:rPr>
                <w:kern w:val="0"/>
                <w:sz w:val="21"/>
                <w:szCs w:val="21"/>
              </w:rPr>
              <w:t>）</w:t>
            </w:r>
          </w:p>
        </w:tc>
        <w:tc>
          <w:tcPr>
            <w:tcW w:w="87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市级</w:t>
            </w:r>
          </w:p>
        </w:tc>
        <w:tc>
          <w:tcPr>
            <w:tcW w:w="1114"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市交通局</w:t>
            </w:r>
          </w:p>
        </w:tc>
        <w:tc>
          <w:tcPr>
            <w:tcW w:w="1103" w:type="dxa"/>
            <w:tcBorders>
              <w:top w:val="single" w:color="auto" w:sz="2" w:space="0"/>
              <w:left w:val="single" w:color="auto" w:sz="2" w:space="0"/>
              <w:bottom w:val="single" w:color="auto" w:sz="2" w:space="0"/>
              <w:right w:val="single" w:color="auto" w:sz="6" w:space="0"/>
            </w:tcBorders>
            <w:tcMar>
              <w:top w:w="28" w:type="dxa"/>
              <w:left w:w="85" w:type="dxa"/>
              <w:bottom w:w="28" w:type="dxa"/>
              <w:right w:w="85" w:type="dxa"/>
            </w:tcMar>
            <w:vAlign w:val="center"/>
          </w:tcPr>
          <w:p>
            <w:pPr>
              <w:rPr>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3" w:type="dxa"/>
            <w:tcBorders>
              <w:top w:val="single" w:color="auto" w:sz="2" w:space="0"/>
              <w:left w:val="single" w:color="auto" w:sz="6"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27</w:t>
            </w:r>
          </w:p>
        </w:tc>
        <w:tc>
          <w:tcPr>
            <w:tcW w:w="131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在公路周边一定范围内因抢险、防汛需要修筑堤坝、压缩或者拓宽河床许可</w:t>
            </w:r>
          </w:p>
        </w:tc>
        <w:tc>
          <w:tcPr>
            <w:tcW w:w="144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p>
        </w:tc>
        <w:tc>
          <w:tcPr>
            <w:tcW w:w="652"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行政许可</w:t>
            </w:r>
          </w:p>
        </w:tc>
        <w:tc>
          <w:tcPr>
            <w:tcW w:w="213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《中华人民共和国公路法》</w:t>
            </w:r>
          </w:p>
          <w:p>
            <w:pPr>
              <w:rPr>
                <w:kern w:val="0"/>
                <w:sz w:val="21"/>
                <w:szCs w:val="21"/>
              </w:rPr>
            </w:pPr>
            <w:r>
              <w:rPr>
                <w:kern w:val="0"/>
                <w:sz w:val="21"/>
                <w:szCs w:val="21"/>
              </w:rPr>
              <w:t>《重庆市公路管理条例》</w:t>
            </w:r>
          </w:p>
        </w:tc>
        <w:tc>
          <w:tcPr>
            <w:tcW w:w="87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市级、区县级</w:t>
            </w:r>
          </w:p>
        </w:tc>
        <w:tc>
          <w:tcPr>
            <w:tcW w:w="1114"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市交通局</w:t>
            </w:r>
          </w:p>
        </w:tc>
        <w:tc>
          <w:tcPr>
            <w:tcW w:w="1103" w:type="dxa"/>
            <w:tcBorders>
              <w:top w:val="single" w:color="auto" w:sz="2" w:space="0"/>
              <w:left w:val="single" w:color="auto" w:sz="2" w:space="0"/>
              <w:bottom w:val="single" w:color="auto" w:sz="2" w:space="0"/>
              <w:right w:val="single" w:color="auto" w:sz="6" w:space="0"/>
            </w:tcBorders>
            <w:tcMar>
              <w:top w:w="28" w:type="dxa"/>
              <w:left w:w="85" w:type="dxa"/>
              <w:bottom w:w="28" w:type="dxa"/>
              <w:right w:w="85" w:type="dxa"/>
            </w:tcMar>
            <w:vAlign w:val="center"/>
          </w:tcPr>
          <w:p>
            <w:pPr>
              <w:rPr>
                <w:kern w:val="0"/>
                <w:sz w:val="21"/>
                <w:szCs w:val="21"/>
              </w:rPr>
            </w:pPr>
            <w:r>
              <w:rPr>
                <w:kern w:val="0"/>
                <w:sz w:val="21"/>
                <w:szCs w:val="21"/>
              </w:rPr>
              <w:t>高速公路除外。</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3" w:type="dxa"/>
            <w:tcBorders>
              <w:top w:val="single" w:color="auto" w:sz="2" w:space="0"/>
              <w:left w:val="single" w:color="auto" w:sz="6"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28</w:t>
            </w:r>
          </w:p>
        </w:tc>
        <w:tc>
          <w:tcPr>
            <w:tcW w:w="131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船舶进出港口报告</w:t>
            </w:r>
          </w:p>
        </w:tc>
        <w:tc>
          <w:tcPr>
            <w:tcW w:w="144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p>
        </w:tc>
        <w:tc>
          <w:tcPr>
            <w:tcW w:w="652"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行政确认</w:t>
            </w:r>
          </w:p>
        </w:tc>
        <w:tc>
          <w:tcPr>
            <w:tcW w:w="213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《中华人民共和国港口法》</w:t>
            </w:r>
          </w:p>
          <w:p>
            <w:pPr>
              <w:rPr>
                <w:kern w:val="0"/>
                <w:sz w:val="21"/>
                <w:szCs w:val="21"/>
              </w:rPr>
            </w:pPr>
            <w:r>
              <w:rPr>
                <w:kern w:val="0"/>
                <w:sz w:val="21"/>
                <w:szCs w:val="21"/>
              </w:rPr>
              <w:t>《中华人民共和国内河交通安全管理条例》</w:t>
            </w:r>
          </w:p>
          <w:p>
            <w:pPr>
              <w:rPr>
                <w:kern w:val="0"/>
                <w:sz w:val="21"/>
                <w:szCs w:val="21"/>
              </w:rPr>
            </w:pPr>
            <w:r>
              <w:rPr>
                <w:kern w:val="0"/>
                <w:sz w:val="21"/>
                <w:szCs w:val="21"/>
              </w:rPr>
              <w:t>《中华人民共和国船舶安全监督规则》</w:t>
            </w:r>
          </w:p>
          <w:p>
            <w:pPr>
              <w:rPr>
                <w:kern w:val="0"/>
                <w:sz w:val="21"/>
                <w:szCs w:val="21"/>
              </w:rPr>
            </w:pPr>
            <w:r>
              <w:rPr>
                <w:kern w:val="0"/>
                <w:sz w:val="21"/>
                <w:szCs w:val="21"/>
              </w:rPr>
              <w:t>《中华人民共和国高速客船安全管理规则》</w:t>
            </w:r>
          </w:p>
        </w:tc>
        <w:tc>
          <w:tcPr>
            <w:tcW w:w="87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市级、区县级</w:t>
            </w:r>
          </w:p>
        </w:tc>
        <w:tc>
          <w:tcPr>
            <w:tcW w:w="1114"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市交通局</w:t>
            </w:r>
          </w:p>
        </w:tc>
        <w:tc>
          <w:tcPr>
            <w:tcW w:w="1103" w:type="dxa"/>
            <w:tcBorders>
              <w:top w:val="single" w:color="auto" w:sz="2" w:space="0"/>
              <w:left w:val="single" w:color="auto" w:sz="2" w:space="0"/>
              <w:bottom w:val="single" w:color="auto" w:sz="2" w:space="0"/>
              <w:right w:val="single" w:color="auto" w:sz="6" w:space="0"/>
            </w:tcBorders>
            <w:tcMar>
              <w:top w:w="28" w:type="dxa"/>
              <w:left w:w="85" w:type="dxa"/>
              <w:bottom w:w="28" w:type="dxa"/>
              <w:right w:w="85" w:type="dxa"/>
            </w:tcMar>
            <w:vAlign w:val="center"/>
          </w:tcPr>
          <w:p>
            <w:pPr>
              <w:rPr>
                <w:kern w:val="0"/>
                <w:sz w:val="21"/>
                <w:szCs w:val="21"/>
              </w:rPr>
            </w:pPr>
            <w:r>
              <w:rPr>
                <w:kern w:val="0"/>
                <w:sz w:val="21"/>
                <w:szCs w:val="21"/>
              </w:rPr>
              <w:t>长江干线水域范围除外。</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3" w:type="dxa"/>
            <w:tcBorders>
              <w:top w:val="single" w:color="auto" w:sz="2" w:space="0"/>
              <w:left w:val="single" w:color="auto" w:sz="6"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29</w:t>
            </w:r>
          </w:p>
        </w:tc>
        <w:tc>
          <w:tcPr>
            <w:tcW w:w="131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未按《水上水</w:t>
            </w:r>
            <w:r>
              <w:rPr>
                <w:spacing w:val="-9"/>
                <w:kern w:val="0"/>
                <w:sz w:val="21"/>
                <w:szCs w:val="21"/>
              </w:rPr>
              <w:t>下作业和活动通航安全管理规定》取得许可证，擅自构筑、设置水上水下构筑物或设施的，责令构筑、设置者限期搬迁或拆除</w:t>
            </w:r>
          </w:p>
        </w:tc>
        <w:tc>
          <w:tcPr>
            <w:tcW w:w="144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p>
        </w:tc>
        <w:tc>
          <w:tcPr>
            <w:tcW w:w="652"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其他行政权力</w:t>
            </w:r>
          </w:p>
        </w:tc>
        <w:tc>
          <w:tcPr>
            <w:tcW w:w="213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《中华人民共和国水上水下作业和活动通航安全管理规定》（交通运输部令2021</w:t>
            </w:r>
            <w:r>
              <w:rPr>
                <w:rFonts w:ascii="方正书宋_GBK" w:hAnsi="方正书宋_GBK"/>
                <w:kern w:val="0"/>
                <w:sz w:val="21"/>
                <w:szCs w:val="21"/>
              </w:rPr>
              <w:t>年第</w:t>
            </w:r>
            <w:r>
              <w:rPr>
                <w:kern w:val="0"/>
                <w:sz w:val="21"/>
                <w:szCs w:val="21"/>
              </w:rPr>
              <w:t>24</w:t>
            </w:r>
            <w:r>
              <w:rPr>
                <w:rFonts w:ascii="方正书宋_GBK" w:hAnsi="方正书宋_GBK"/>
                <w:kern w:val="0"/>
                <w:sz w:val="21"/>
                <w:szCs w:val="21"/>
              </w:rPr>
              <w:t>号）</w:t>
            </w:r>
          </w:p>
        </w:tc>
        <w:tc>
          <w:tcPr>
            <w:tcW w:w="87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市级、区县级</w:t>
            </w:r>
          </w:p>
        </w:tc>
        <w:tc>
          <w:tcPr>
            <w:tcW w:w="1114"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市交通局</w:t>
            </w:r>
          </w:p>
        </w:tc>
        <w:tc>
          <w:tcPr>
            <w:tcW w:w="1103" w:type="dxa"/>
            <w:tcBorders>
              <w:top w:val="single" w:color="auto" w:sz="2" w:space="0"/>
              <w:left w:val="single" w:color="auto" w:sz="2" w:space="0"/>
              <w:bottom w:val="single" w:color="auto" w:sz="2" w:space="0"/>
              <w:right w:val="single" w:color="auto" w:sz="6" w:space="0"/>
            </w:tcBorders>
            <w:tcMar>
              <w:top w:w="28" w:type="dxa"/>
              <w:left w:w="85" w:type="dxa"/>
              <w:bottom w:w="28" w:type="dxa"/>
              <w:right w:w="85" w:type="dxa"/>
            </w:tcMar>
            <w:vAlign w:val="center"/>
          </w:tcPr>
          <w:p>
            <w:pPr>
              <w:rPr>
                <w:kern w:val="0"/>
                <w:sz w:val="21"/>
                <w:szCs w:val="21"/>
              </w:rPr>
            </w:pPr>
            <w:r>
              <w:rPr>
                <w:kern w:val="0"/>
                <w:sz w:val="21"/>
                <w:szCs w:val="21"/>
              </w:rPr>
              <w:t>长江干线水域范围除外。</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3" w:type="dxa"/>
            <w:tcBorders>
              <w:top w:val="single" w:color="auto" w:sz="2" w:space="0"/>
              <w:left w:val="single" w:color="auto" w:sz="6"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30</w:t>
            </w:r>
          </w:p>
        </w:tc>
        <w:tc>
          <w:tcPr>
            <w:tcW w:w="131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航运管理机构行政执法人员调查、取证权</w:t>
            </w:r>
          </w:p>
        </w:tc>
        <w:tc>
          <w:tcPr>
            <w:tcW w:w="144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p>
        </w:tc>
        <w:tc>
          <w:tcPr>
            <w:tcW w:w="652"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其他行政权力</w:t>
            </w:r>
          </w:p>
        </w:tc>
        <w:tc>
          <w:tcPr>
            <w:tcW w:w="213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《重庆市水路运输管理条例》</w:t>
            </w:r>
          </w:p>
        </w:tc>
        <w:tc>
          <w:tcPr>
            <w:tcW w:w="87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市级、区县级</w:t>
            </w:r>
          </w:p>
        </w:tc>
        <w:tc>
          <w:tcPr>
            <w:tcW w:w="1114"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市交通局</w:t>
            </w:r>
          </w:p>
        </w:tc>
        <w:tc>
          <w:tcPr>
            <w:tcW w:w="1103" w:type="dxa"/>
            <w:tcBorders>
              <w:top w:val="single" w:color="auto" w:sz="2" w:space="0"/>
              <w:left w:val="single" w:color="auto" w:sz="2" w:space="0"/>
              <w:bottom w:val="single" w:color="auto" w:sz="2" w:space="0"/>
              <w:right w:val="single" w:color="auto" w:sz="6" w:space="0"/>
            </w:tcBorders>
            <w:tcMar>
              <w:top w:w="28" w:type="dxa"/>
              <w:left w:w="85" w:type="dxa"/>
              <w:bottom w:w="28" w:type="dxa"/>
              <w:right w:w="85" w:type="dxa"/>
            </w:tcMar>
            <w:vAlign w:val="center"/>
          </w:tcPr>
          <w:p>
            <w:pPr>
              <w:rPr>
                <w:kern w:val="0"/>
                <w:sz w:val="21"/>
                <w:szCs w:val="21"/>
              </w:rPr>
            </w:pPr>
            <w:r>
              <w:rPr>
                <w:kern w:val="0"/>
                <w:sz w:val="21"/>
                <w:szCs w:val="21"/>
              </w:rPr>
              <w:t>长江干线水域范围除外。</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573" w:hRule="atLeast"/>
          <w:jc w:val="center"/>
        </w:trPr>
        <w:tc>
          <w:tcPr>
            <w:tcW w:w="393" w:type="dxa"/>
            <w:tcBorders>
              <w:top w:val="single" w:color="auto" w:sz="2" w:space="0"/>
              <w:left w:val="single" w:color="auto" w:sz="6"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31</w:t>
            </w:r>
          </w:p>
        </w:tc>
        <w:tc>
          <w:tcPr>
            <w:tcW w:w="131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对载运危险货物的船舶存在安全或者污染隐患的责令立即消除或者限期消除隐患，责令其临时停航、停止作业，责令驶往指定水域</w:t>
            </w:r>
          </w:p>
        </w:tc>
        <w:tc>
          <w:tcPr>
            <w:tcW w:w="144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p>
        </w:tc>
        <w:tc>
          <w:tcPr>
            <w:tcW w:w="652"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其他行政权力</w:t>
            </w:r>
          </w:p>
        </w:tc>
        <w:tc>
          <w:tcPr>
            <w:tcW w:w="213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《船舶载运危险货物安全监督管理规定》（交通运输部令2018</w:t>
            </w:r>
            <w:r>
              <w:rPr>
                <w:rFonts w:ascii="方正书宋_GBK" w:hAnsi="方正书宋_GBK"/>
                <w:kern w:val="0"/>
                <w:sz w:val="21"/>
                <w:szCs w:val="21"/>
              </w:rPr>
              <w:t>年第</w:t>
            </w:r>
            <w:r>
              <w:rPr>
                <w:kern w:val="0"/>
                <w:sz w:val="21"/>
                <w:szCs w:val="21"/>
              </w:rPr>
              <w:t>11</w:t>
            </w:r>
            <w:r>
              <w:rPr>
                <w:rFonts w:ascii="方正书宋_GBK" w:hAnsi="方正书宋_GBK"/>
                <w:kern w:val="0"/>
                <w:sz w:val="21"/>
                <w:szCs w:val="21"/>
              </w:rPr>
              <w:t>号）</w:t>
            </w:r>
          </w:p>
        </w:tc>
        <w:tc>
          <w:tcPr>
            <w:tcW w:w="87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市级、区县级</w:t>
            </w:r>
          </w:p>
        </w:tc>
        <w:tc>
          <w:tcPr>
            <w:tcW w:w="1114"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市交通局</w:t>
            </w:r>
          </w:p>
        </w:tc>
        <w:tc>
          <w:tcPr>
            <w:tcW w:w="1103" w:type="dxa"/>
            <w:tcBorders>
              <w:top w:val="single" w:color="auto" w:sz="2" w:space="0"/>
              <w:left w:val="single" w:color="auto" w:sz="2" w:space="0"/>
              <w:bottom w:val="single" w:color="auto" w:sz="2" w:space="0"/>
              <w:right w:val="single" w:color="auto" w:sz="6" w:space="0"/>
            </w:tcBorders>
            <w:tcMar>
              <w:top w:w="28" w:type="dxa"/>
              <w:left w:w="85" w:type="dxa"/>
              <w:bottom w:w="28" w:type="dxa"/>
              <w:right w:w="85" w:type="dxa"/>
            </w:tcMar>
            <w:vAlign w:val="center"/>
          </w:tcPr>
          <w:p>
            <w:pPr>
              <w:rPr>
                <w:kern w:val="0"/>
                <w:sz w:val="21"/>
                <w:szCs w:val="21"/>
              </w:rPr>
            </w:pPr>
            <w:r>
              <w:rPr>
                <w:kern w:val="0"/>
                <w:sz w:val="21"/>
                <w:szCs w:val="21"/>
              </w:rPr>
              <w:t>长江干线水域范围除外。</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882" w:hRule="atLeast"/>
          <w:jc w:val="center"/>
        </w:trPr>
        <w:tc>
          <w:tcPr>
            <w:tcW w:w="393" w:type="dxa"/>
            <w:tcBorders>
              <w:top w:val="single" w:color="auto" w:sz="2" w:space="0"/>
              <w:left w:val="single" w:color="auto" w:sz="6"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32</w:t>
            </w:r>
          </w:p>
        </w:tc>
        <w:tc>
          <w:tcPr>
            <w:tcW w:w="131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对违反《船舶载运危险货物安全监督管理规定》第四十条规定的责令当事船舶立即纠正或者限期改正</w:t>
            </w:r>
          </w:p>
        </w:tc>
        <w:tc>
          <w:tcPr>
            <w:tcW w:w="144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p>
        </w:tc>
        <w:tc>
          <w:tcPr>
            <w:tcW w:w="652"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其他行政权力</w:t>
            </w:r>
          </w:p>
        </w:tc>
        <w:tc>
          <w:tcPr>
            <w:tcW w:w="213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《船舶载运危险货物安全监督管理规定》（交通运输部令2018</w:t>
            </w:r>
            <w:r>
              <w:rPr>
                <w:rFonts w:ascii="方正书宋_GBK" w:hAnsi="方正书宋_GBK"/>
                <w:kern w:val="0"/>
                <w:sz w:val="21"/>
                <w:szCs w:val="21"/>
              </w:rPr>
              <w:t>年第</w:t>
            </w:r>
            <w:r>
              <w:rPr>
                <w:kern w:val="0"/>
                <w:sz w:val="21"/>
                <w:szCs w:val="21"/>
              </w:rPr>
              <w:t>11</w:t>
            </w:r>
            <w:r>
              <w:rPr>
                <w:rFonts w:ascii="方正书宋_GBK" w:hAnsi="方正书宋_GBK"/>
                <w:kern w:val="0"/>
                <w:sz w:val="21"/>
                <w:szCs w:val="21"/>
              </w:rPr>
              <w:t>号）</w:t>
            </w:r>
          </w:p>
        </w:tc>
        <w:tc>
          <w:tcPr>
            <w:tcW w:w="87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市级、区县级</w:t>
            </w:r>
          </w:p>
        </w:tc>
        <w:tc>
          <w:tcPr>
            <w:tcW w:w="1114"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市交通局</w:t>
            </w:r>
          </w:p>
        </w:tc>
        <w:tc>
          <w:tcPr>
            <w:tcW w:w="1103" w:type="dxa"/>
            <w:tcBorders>
              <w:top w:val="single" w:color="auto" w:sz="2" w:space="0"/>
              <w:left w:val="single" w:color="auto" w:sz="2" w:space="0"/>
              <w:bottom w:val="single" w:color="auto" w:sz="2" w:space="0"/>
              <w:right w:val="single" w:color="auto" w:sz="6" w:space="0"/>
            </w:tcBorders>
            <w:tcMar>
              <w:top w:w="28" w:type="dxa"/>
              <w:left w:w="85" w:type="dxa"/>
              <w:bottom w:w="28" w:type="dxa"/>
              <w:right w:w="85" w:type="dxa"/>
            </w:tcMar>
            <w:vAlign w:val="center"/>
          </w:tcPr>
          <w:p>
            <w:pPr>
              <w:rPr>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326" w:hRule="atLeast"/>
          <w:jc w:val="center"/>
        </w:trPr>
        <w:tc>
          <w:tcPr>
            <w:tcW w:w="393" w:type="dxa"/>
            <w:tcBorders>
              <w:top w:val="single" w:color="auto" w:sz="2" w:space="0"/>
              <w:left w:val="single" w:color="auto" w:sz="6"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33</w:t>
            </w:r>
          </w:p>
        </w:tc>
        <w:tc>
          <w:tcPr>
            <w:tcW w:w="131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大型设施、移动式平台、超限物体水上拖带审批</w:t>
            </w:r>
          </w:p>
        </w:tc>
        <w:tc>
          <w:tcPr>
            <w:tcW w:w="144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p>
        </w:tc>
        <w:tc>
          <w:tcPr>
            <w:tcW w:w="652"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行政许可</w:t>
            </w:r>
          </w:p>
        </w:tc>
        <w:tc>
          <w:tcPr>
            <w:tcW w:w="213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《中华人民共和国海上交通安全法》</w:t>
            </w:r>
          </w:p>
          <w:p>
            <w:pPr>
              <w:rPr>
                <w:kern w:val="0"/>
                <w:sz w:val="21"/>
                <w:szCs w:val="21"/>
              </w:rPr>
            </w:pPr>
            <w:r>
              <w:rPr>
                <w:kern w:val="0"/>
                <w:sz w:val="21"/>
                <w:szCs w:val="21"/>
              </w:rPr>
              <w:t>《中华人民共和国内河交通安全管理条例》</w:t>
            </w:r>
          </w:p>
        </w:tc>
        <w:tc>
          <w:tcPr>
            <w:tcW w:w="87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区县级</w:t>
            </w:r>
          </w:p>
        </w:tc>
        <w:tc>
          <w:tcPr>
            <w:tcW w:w="1114"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市交通局</w:t>
            </w:r>
          </w:p>
        </w:tc>
        <w:tc>
          <w:tcPr>
            <w:tcW w:w="1103" w:type="dxa"/>
            <w:tcBorders>
              <w:top w:val="single" w:color="auto" w:sz="2" w:space="0"/>
              <w:left w:val="single" w:color="auto" w:sz="2" w:space="0"/>
              <w:bottom w:val="single" w:color="auto" w:sz="2" w:space="0"/>
              <w:right w:val="single" w:color="auto" w:sz="6" w:space="0"/>
            </w:tcBorders>
            <w:tcMar>
              <w:top w:w="28" w:type="dxa"/>
              <w:left w:w="85" w:type="dxa"/>
              <w:bottom w:w="28" w:type="dxa"/>
              <w:right w:w="85" w:type="dxa"/>
            </w:tcMar>
            <w:vAlign w:val="center"/>
          </w:tcPr>
          <w:p>
            <w:pPr>
              <w:rPr>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660" w:hRule="atLeast"/>
          <w:jc w:val="center"/>
        </w:trPr>
        <w:tc>
          <w:tcPr>
            <w:tcW w:w="393" w:type="dxa"/>
            <w:tcBorders>
              <w:top w:val="single" w:color="auto" w:sz="2" w:space="0"/>
              <w:left w:val="single" w:color="auto" w:sz="6"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34</w:t>
            </w:r>
          </w:p>
        </w:tc>
        <w:tc>
          <w:tcPr>
            <w:tcW w:w="131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船舶进行散装液体污染危害性货物水上过驳作业审批</w:t>
            </w:r>
          </w:p>
        </w:tc>
        <w:tc>
          <w:tcPr>
            <w:tcW w:w="144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p>
        </w:tc>
        <w:tc>
          <w:tcPr>
            <w:tcW w:w="652"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行政许可</w:t>
            </w:r>
          </w:p>
        </w:tc>
        <w:tc>
          <w:tcPr>
            <w:tcW w:w="213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《中华人民共和国水污染防治法》</w:t>
            </w:r>
          </w:p>
        </w:tc>
        <w:tc>
          <w:tcPr>
            <w:tcW w:w="87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市级、区县级</w:t>
            </w:r>
          </w:p>
        </w:tc>
        <w:tc>
          <w:tcPr>
            <w:tcW w:w="1114"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市交通局</w:t>
            </w:r>
          </w:p>
        </w:tc>
        <w:tc>
          <w:tcPr>
            <w:tcW w:w="1103" w:type="dxa"/>
            <w:tcBorders>
              <w:top w:val="single" w:color="auto" w:sz="2" w:space="0"/>
              <w:left w:val="single" w:color="auto" w:sz="2" w:space="0"/>
              <w:bottom w:val="single" w:color="auto" w:sz="2" w:space="0"/>
              <w:right w:val="single" w:color="auto" w:sz="6" w:space="0"/>
            </w:tcBorders>
            <w:tcMar>
              <w:top w:w="28" w:type="dxa"/>
              <w:left w:w="85" w:type="dxa"/>
              <w:bottom w:w="28" w:type="dxa"/>
              <w:right w:w="85" w:type="dxa"/>
            </w:tcMar>
            <w:vAlign w:val="center"/>
          </w:tcPr>
          <w:p>
            <w:pPr>
              <w:rPr>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3" w:type="dxa"/>
            <w:tcBorders>
              <w:top w:val="single" w:color="auto" w:sz="2" w:space="0"/>
              <w:left w:val="single" w:color="auto" w:sz="6"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35</w:t>
            </w:r>
          </w:p>
        </w:tc>
        <w:tc>
          <w:tcPr>
            <w:tcW w:w="131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内河通航水域载运或拖带超重、超长、超高、超宽、半潜物体许可</w:t>
            </w:r>
          </w:p>
        </w:tc>
        <w:tc>
          <w:tcPr>
            <w:tcW w:w="144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p>
        </w:tc>
        <w:tc>
          <w:tcPr>
            <w:tcW w:w="652"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行政许可</w:t>
            </w:r>
          </w:p>
        </w:tc>
        <w:tc>
          <w:tcPr>
            <w:tcW w:w="213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《中华人民共和国内河交通安全管理条例》</w:t>
            </w:r>
          </w:p>
        </w:tc>
        <w:tc>
          <w:tcPr>
            <w:tcW w:w="87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区县级</w:t>
            </w:r>
          </w:p>
        </w:tc>
        <w:tc>
          <w:tcPr>
            <w:tcW w:w="1114"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市交通局</w:t>
            </w:r>
          </w:p>
        </w:tc>
        <w:tc>
          <w:tcPr>
            <w:tcW w:w="1103" w:type="dxa"/>
            <w:tcBorders>
              <w:top w:val="single" w:color="auto" w:sz="2" w:space="0"/>
              <w:left w:val="single" w:color="auto" w:sz="2" w:space="0"/>
              <w:bottom w:val="single" w:color="auto" w:sz="2" w:space="0"/>
              <w:right w:val="single" w:color="auto" w:sz="6" w:space="0"/>
            </w:tcBorders>
            <w:tcMar>
              <w:top w:w="28" w:type="dxa"/>
              <w:left w:w="85" w:type="dxa"/>
              <w:bottom w:w="28" w:type="dxa"/>
              <w:right w:w="85" w:type="dxa"/>
            </w:tcMar>
            <w:vAlign w:val="center"/>
          </w:tcPr>
          <w:p>
            <w:pPr>
              <w:rPr>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3" w:type="dxa"/>
            <w:tcBorders>
              <w:top w:val="single" w:color="auto" w:sz="2" w:space="0"/>
              <w:left w:val="single" w:color="auto" w:sz="6"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36</w:t>
            </w:r>
          </w:p>
        </w:tc>
        <w:tc>
          <w:tcPr>
            <w:tcW w:w="131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港口采掘、爆破施工作业许可</w:t>
            </w:r>
          </w:p>
        </w:tc>
        <w:tc>
          <w:tcPr>
            <w:tcW w:w="144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p>
        </w:tc>
        <w:tc>
          <w:tcPr>
            <w:tcW w:w="652"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行政许可</w:t>
            </w:r>
          </w:p>
        </w:tc>
        <w:tc>
          <w:tcPr>
            <w:tcW w:w="213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《中华人民共和国港口法》</w:t>
            </w:r>
          </w:p>
        </w:tc>
        <w:tc>
          <w:tcPr>
            <w:tcW w:w="87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区县级</w:t>
            </w:r>
          </w:p>
        </w:tc>
        <w:tc>
          <w:tcPr>
            <w:tcW w:w="1114"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市交通局</w:t>
            </w:r>
          </w:p>
        </w:tc>
        <w:tc>
          <w:tcPr>
            <w:tcW w:w="1103" w:type="dxa"/>
            <w:tcBorders>
              <w:top w:val="single" w:color="auto" w:sz="2" w:space="0"/>
              <w:left w:val="single" w:color="auto" w:sz="2" w:space="0"/>
              <w:bottom w:val="single" w:color="auto" w:sz="2" w:space="0"/>
              <w:right w:val="single" w:color="auto" w:sz="6" w:space="0"/>
            </w:tcBorders>
            <w:tcMar>
              <w:top w:w="28" w:type="dxa"/>
              <w:left w:w="85" w:type="dxa"/>
              <w:bottom w:w="28" w:type="dxa"/>
              <w:right w:w="85" w:type="dxa"/>
            </w:tcMar>
            <w:vAlign w:val="center"/>
          </w:tcPr>
          <w:p>
            <w:pPr>
              <w:rPr>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3" w:type="dxa"/>
            <w:tcBorders>
              <w:top w:val="single" w:color="auto" w:sz="2" w:space="0"/>
              <w:left w:val="single" w:color="auto" w:sz="6"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37</w:t>
            </w:r>
          </w:p>
        </w:tc>
        <w:tc>
          <w:tcPr>
            <w:tcW w:w="131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港口内进行危险货物的装卸、过驳作业许可</w:t>
            </w:r>
          </w:p>
        </w:tc>
        <w:tc>
          <w:tcPr>
            <w:tcW w:w="144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p>
        </w:tc>
        <w:tc>
          <w:tcPr>
            <w:tcW w:w="652"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行政许可</w:t>
            </w:r>
          </w:p>
        </w:tc>
        <w:tc>
          <w:tcPr>
            <w:tcW w:w="213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《中华人民共和国港口法》</w:t>
            </w:r>
          </w:p>
        </w:tc>
        <w:tc>
          <w:tcPr>
            <w:tcW w:w="87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区县级</w:t>
            </w:r>
          </w:p>
        </w:tc>
        <w:tc>
          <w:tcPr>
            <w:tcW w:w="1114"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市交通局</w:t>
            </w:r>
          </w:p>
        </w:tc>
        <w:tc>
          <w:tcPr>
            <w:tcW w:w="1103" w:type="dxa"/>
            <w:tcBorders>
              <w:top w:val="single" w:color="auto" w:sz="2" w:space="0"/>
              <w:left w:val="single" w:color="auto" w:sz="2" w:space="0"/>
              <w:bottom w:val="single" w:color="auto" w:sz="2" w:space="0"/>
              <w:right w:val="single" w:color="auto" w:sz="6" w:space="0"/>
            </w:tcBorders>
            <w:tcMar>
              <w:top w:w="28" w:type="dxa"/>
              <w:left w:w="85" w:type="dxa"/>
              <w:bottom w:w="28" w:type="dxa"/>
              <w:right w:w="85" w:type="dxa"/>
            </w:tcMar>
            <w:vAlign w:val="center"/>
          </w:tcPr>
          <w:p>
            <w:pPr>
              <w:rPr>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3" w:type="dxa"/>
            <w:tcBorders>
              <w:top w:val="single" w:color="auto" w:sz="2" w:space="0"/>
              <w:left w:val="single" w:color="auto" w:sz="6"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38</w:t>
            </w:r>
          </w:p>
        </w:tc>
        <w:tc>
          <w:tcPr>
            <w:tcW w:w="131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禁航区、航道（路）、交通管制区、锚地和安全作业区划定审批</w:t>
            </w:r>
          </w:p>
        </w:tc>
        <w:tc>
          <w:tcPr>
            <w:tcW w:w="144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p>
        </w:tc>
        <w:tc>
          <w:tcPr>
            <w:tcW w:w="652"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行政许可</w:t>
            </w:r>
          </w:p>
        </w:tc>
        <w:tc>
          <w:tcPr>
            <w:tcW w:w="213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《中华人民共和国内河交通安全管理条例》</w:t>
            </w:r>
          </w:p>
          <w:p>
            <w:pPr>
              <w:rPr>
                <w:kern w:val="0"/>
                <w:sz w:val="21"/>
                <w:szCs w:val="21"/>
              </w:rPr>
            </w:pPr>
            <w:r>
              <w:rPr>
                <w:kern w:val="0"/>
                <w:sz w:val="21"/>
                <w:szCs w:val="21"/>
              </w:rPr>
              <w:t>《重庆市人民政府关于取消和下放一批行政审批项目等事项的决定》（渝府发〔2013</w:t>
            </w:r>
            <w:r>
              <w:rPr>
                <w:rFonts w:ascii="方正书宋_GBK" w:hAnsi="方正书宋_GBK"/>
                <w:kern w:val="0"/>
                <w:sz w:val="21"/>
                <w:szCs w:val="21"/>
              </w:rPr>
              <w:t>〕</w:t>
            </w:r>
            <w:r>
              <w:rPr>
                <w:kern w:val="0"/>
                <w:sz w:val="21"/>
                <w:szCs w:val="21"/>
              </w:rPr>
              <w:t>50</w:t>
            </w:r>
            <w:r>
              <w:rPr>
                <w:rFonts w:ascii="方正书宋_GBK" w:hAnsi="方正书宋_GBK"/>
                <w:kern w:val="0"/>
                <w:sz w:val="21"/>
                <w:szCs w:val="21"/>
              </w:rPr>
              <w:t xml:space="preserve">号） </w:t>
            </w:r>
          </w:p>
        </w:tc>
        <w:tc>
          <w:tcPr>
            <w:tcW w:w="87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区县级</w:t>
            </w:r>
          </w:p>
        </w:tc>
        <w:tc>
          <w:tcPr>
            <w:tcW w:w="1114"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市交通局</w:t>
            </w:r>
          </w:p>
        </w:tc>
        <w:tc>
          <w:tcPr>
            <w:tcW w:w="1103" w:type="dxa"/>
            <w:tcBorders>
              <w:top w:val="single" w:color="auto" w:sz="2" w:space="0"/>
              <w:left w:val="single" w:color="auto" w:sz="2" w:space="0"/>
              <w:bottom w:val="single" w:color="auto" w:sz="2" w:space="0"/>
              <w:right w:val="single" w:color="auto" w:sz="6" w:space="0"/>
            </w:tcBorders>
            <w:tcMar>
              <w:top w:w="28" w:type="dxa"/>
              <w:left w:w="85" w:type="dxa"/>
              <w:bottom w:w="28" w:type="dxa"/>
              <w:right w:w="85" w:type="dxa"/>
            </w:tcMar>
            <w:vAlign w:val="center"/>
          </w:tcPr>
          <w:p>
            <w:pPr>
              <w:rPr>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3" w:type="dxa"/>
            <w:tcBorders>
              <w:top w:val="single" w:color="auto" w:sz="2" w:space="0"/>
              <w:left w:val="single" w:color="auto" w:sz="6"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39</w:t>
            </w:r>
          </w:p>
        </w:tc>
        <w:tc>
          <w:tcPr>
            <w:tcW w:w="131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船舶载运危险货物和污染危害性货物进出港口审批</w:t>
            </w:r>
          </w:p>
        </w:tc>
        <w:tc>
          <w:tcPr>
            <w:tcW w:w="144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p>
        </w:tc>
        <w:tc>
          <w:tcPr>
            <w:tcW w:w="652"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行政许可</w:t>
            </w:r>
          </w:p>
        </w:tc>
        <w:tc>
          <w:tcPr>
            <w:tcW w:w="213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《中华人民共和国海上交通安全法》</w:t>
            </w:r>
          </w:p>
          <w:p>
            <w:pPr>
              <w:rPr>
                <w:kern w:val="0"/>
                <w:sz w:val="21"/>
                <w:szCs w:val="21"/>
              </w:rPr>
            </w:pPr>
            <w:r>
              <w:rPr>
                <w:kern w:val="0"/>
                <w:sz w:val="21"/>
                <w:szCs w:val="21"/>
              </w:rPr>
              <w:t>《防治船舶污染海洋环境管理条例》</w:t>
            </w:r>
          </w:p>
          <w:p>
            <w:pPr>
              <w:rPr>
                <w:kern w:val="0"/>
                <w:sz w:val="21"/>
                <w:szCs w:val="21"/>
              </w:rPr>
            </w:pPr>
            <w:r>
              <w:rPr>
                <w:kern w:val="0"/>
                <w:sz w:val="21"/>
                <w:szCs w:val="21"/>
              </w:rPr>
              <w:t>《危险化学品安全管理条例》</w:t>
            </w:r>
          </w:p>
        </w:tc>
        <w:tc>
          <w:tcPr>
            <w:tcW w:w="87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市级、区县级</w:t>
            </w:r>
          </w:p>
        </w:tc>
        <w:tc>
          <w:tcPr>
            <w:tcW w:w="1114"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市交通局</w:t>
            </w:r>
          </w:p>
        </w:tc>
        <w:tc>
          <w:tcPr>
            <w:tcW w:w="1103" w:type="dxa"/>
            <w:tcBorders>
              <w:top w:val="single" w:color="auto" w:sz="2" w:space="0"/>
              <w:left w:val="single" w:color="auto" w:sz="2" w:space="0"/>
              <w:bottom w:val="single" w:color="auto" w:sz="2" w:space="0"/>
              <w:right w:val="single" w:color="auto" w:sz="6" w:space="0"/>
            </w:tcBorders>
            <w:tcMar>
              <w:top w:w="28" w:type="dxa"/>
              <w:left w:w="85" w:type="dxa"/>
              <w:bottom w:w="28" w:type="dxa"/>
              <w:right w:w="85" w:type="dxa"/>
            </w:tcMar>
            <w:vAlign w:val="center"/>
          </w:tcPr>
          <w:p>
            <w:pPr>
              <w:rPr>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3" w:type="dxa"/>
            <w:tcBorders>
              <w:top w:val="single" w:color="auto" w:sz="2" w:space="0"/>
              <w:left w:val="single" w:color="auto" w:sz="6"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40</w:t>
            </w:r>
          </w:p>
        </w:tc>
        <w:tc>
          <w:tcPr>
            <w:tcW w:w="131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危险货物安全适运报告</w:t>
            </w:r>
          </w:p>
        </w:tc>
        <w:tc>
          <w:tcPr>
            <w:tcW w:w="144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p>
        </w:tc>
        <w:tc>
          <w:tcPr>
            <w:tcW w:w="652"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其他行政权力</w:t>
            </w:r>
          </w:p>
        </w:tc>
        <w:tc>
          <w:tcPr>
            <w:tcW w:w="213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《船舶载运危险货物安全监督管理规定》（交通运输部令2018</w:t>
            </w:r>
            <w:r>
              <w:rPr>
                <w:rFonts w:ascii="方正书宋_GBK" w:hAnsi="方正书宋_GBK"/>
                <w:kern w:val="0"/>
                <w:sz w:val="21"/>
                <w:szCs w:val="21"/>
              </w:rPr>
              <w:t>年第</w:t>
            </w:r>
            <w:r>
              <w:rPr>
                <w:kern w:val="0"/>
                <w:sz w:val="21"/>
                <w:szCs w:val="21"/>
              </w:rPr>
              <w:t>11</w:t>
            </w:r>
            <w:r>
              <w:rPr>
                <w:rFonts w:ascii="方正书宋_GBK" w:hAnsi="方正书宋_GBK"/>
                <w:kern w:val="0"/>
                <w:sz w:val="21"/>
                <w:szCs w:val="21"/>
              </w:rPr>
              <w:t>号）</w:t>
            </w:r>
          </w:p>
        </w:tc>
        <w:tc>
          <w:tcPr>
            <w:tcW w:w="87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市级、区县级</w:t>
            </w:r>
          </w:p>
        </w:tc>
        <w:tc>
          <w:tcPr>
            <w:tcW w:w="1114"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市交通局</w:t>
            </w:r>
          </w:p>
        </w:tc>
        <w:tc>
          <w:tcPr>
            <w:tcW w:w="1103" w:type="dxa"/>
            <w:tcBorders>
              <w:top w:val="single" w:color="auto" w:sz="2" w:space="0"/>
              <w:left w:val="single" w:color="auto" w:sz="2" w:space="0"/>
              <w:bottom w:val="single" w:color="auto" w:sz="2" w:space="0"/>
              <w:right w:val="single" w:color="auto" w:sz="6" w:space="0"/>
            </w:tcBorders>
            <w:tcMar>
              <w:top w:w="28" w:type="dxa"/>
              <w:left w:w="85" w:type="dxa"/>
              <w:bottom w:w="28" w:type="dxa"/>
              <w:right w:w="85" w:type="dxa"/>
            </w:tcMar>
            <w:vAlign w:val="center"/>
          </w:tcPr>
          <w:p>
            <w:pPr>
              <w:rPr>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3" w:type="dxa"/>
            <w:tcBorders>
              <w:top w:val="single" w:color="auto" w:sz="2" w:space="0"/>
              <w:left w:val="single" w:color="auto" w:sz="6"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41</w:t>
            </w:r>
          </w:p>
        </w:tc>
        <w:tc>
          <w:tcPr>
            <w:tcW w:w="131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污染危害性货物安全适运报告</w:t>
            </w:r>
          </w:p>
        </w:tc>
        <w:tc>
          <w:tcPr>
            <w:tcW w:w="144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p>
        </w:tc>
        <w:tc>
          <w:tcPr>
            <w:tcW w:w="652"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其他行政权力</w:t>
            </w:r>
          </w:p>
        </w:tc>
        <w:tc>
          <w:tcPr>
            <w:tcW w:w="213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《中华人民共和国船舶及其有关作业活动污染海洋环境防治管理规定》（交通运输部令2017</w:t>
            </w:r>
            <w:r>
              <w:rPr>
                <w:rFonts w:ascii="方正书宋_GBK" w:hAnsi="方正书宋_GBK"/>
                <w:kern w:val="0"/>
                <w:sz w:val="21"/>
                <w:szCs w:val="21"/>
              </w:rPr>
              <w:t>年第</w:t>
            </w:r>
            <w:r>
              <w:rPr>
                <w:kern w:val="0"/>
                <w:sz w:val="21"/>
                <w:szCs w:val="21"/>
              </w:rPr>
              <w:t>15</w:t>
            </w:r>
            <w:r>
              <w:rPr>
                <w:rFonts w:ascii="方正书宋_GBK" w:hAnsi="方正书宋_GBK"/>
                <w:kern w:val="0"/>
                <w:sz w:val="21"/>
                <w:szCs w:val="21"/>
              </w:rPr>
              <w:t>号）</w:t>
            </w:r>
          </w:p>
        </w:tc>
        <w:tc>
          <w:tcPr>
            <w:tcW w:w="87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市级、区县级</w:t>
            </w:r>
          </w:p>
        </w:tc>
        <w:tc>
          <w:tcPr>
            <w:tcW w:w="1114"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市交通局</w:t>
            </w:r>
          </w:p>
        </w:tc>
        <w:tc>
          <w:tcPr>
            <w:tcW w:w="1103" w:type="dxa"/>
            <w:tcBorders>
              <w:top w:val="single" w:color="auto" w:sz="2" w:space="0"/>
              <w:left w:val="single" w:color="auto" w:sz="2" w:space="0"/>
              <w:bottom w:val="single" w:color="auto" w:sz="2" w:space="0"/>
              <w:right w:val="single" w:color="auto" w:sz="6" w:space="0"/>
            </w:tcBorders>
            <w:tcMar>
              <w:top w:w="28" w:type="dxa"/>
              <w:left w:w="85" w:type="dxa"/>
              <w:bottom w:w="28" w:type="dxa"/>
              <w:right w:w="85" w:type="dxa"/>
            </w:tcMar>
            <w:vAlign w:val="center"/>
          </w:tcPr>
          <w:p>
            <w:pPr>
              <w:rPr>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3" w:type="dxa"/>
            <w:tcBorders>
              <w:top w:val="single" w:color="auto" w:sz="2" w:space="0"/>
              <w:left w:val="single" w:color="auto" w:sz="6"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42</w:t>
            </w:r>
          </w:p>
        </w:tc>
        <w:tc>
          <w:tcPr>
            <w:tcW w:w="131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船舶防污染作业报告</w:t>
            </w:r>
          </w:p>
        </w:tc>
        <w:tc>
          <w:tcPr>
            <w:tcW w:w="144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p>
        </w:tc>
        <w:tc>
          <w:tcPr>
            <w:tcW w:w="652"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其他行政权力</w:t>
            </w:r>
          </w:p>
        </w:tc>
        <w:tc>
          <w:tcPr>
            <w:tcW w:w="213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《中华人民共和国海洋环境保护法》</w:t>
            </w:r>
          </w:p>
          <w:p>
            <w:pPr>
              <w:rPr>
                <w:kern w:val="0"/>
                <w:sz w:val="21"/>
                <w:szCs w:val="21"/>
              </w:rPr>
            </w:pPr>
            <w:r>
              <w:rPr>
                <w:kern w:val="0"/>
                <w:sz w:val="21"/>
                <w:szCs w:val="21"/>
              </w:rPr>
              <w:t>《中华人民共和国防治船舶污染内河水域环境管理规定》（交通运输部令2015</w:t>
            </w:r>
            <w:r>
              <w:rPr>
                <w:rFonts w:ascii="方正书宋_GBK" w:hAnsi="方正书宋_GBK"/>
                <w:kern w:val="0"/>
                <w:sz w:val="21"/>
                <w:szCs w:val="21"/>
              </w:rPr>
              <w:t>年第</w:t>
            </w:r>
            <w:r>
              <w:rPr>
                <w:kern w:val="0"/>
                <w:sz w:val="21"/>
                <w:szCs w:val="21"/>
              </w:rPr>
              <w:t>25</w:t>
            </w:r>
            <w:r>
              <w:rPr>
                <w:rFonts w:ascii="方正书宋_GBK" w:hAnsi="方正书宋_GBK"/>
                <w:kern w:val="0"/>
                <w:sz w:val="21"/>
                <w:szCs w:val="21"/>
              </w:rPr>
              <w:t>号）</w:t>
            </w:r>
          </w:p>
          <w:p>
            <w:pPr>
              <w:rPr>
                <w:kern w:val="0"/>
                <w:sz w:val="21"/>
                <w:szCs w:val="21"/>
              </w:rPr>
            </w:pPr>
            <w:r>
              <w:rPr>
                <w:kern w:val="0"/>
                <w:sz w:val="21"/>
                <w:szCs w:val="21"/>
              </w:rPr>
              <w:t>《中华人民共和国船舶及其有关作业活动污染海洋环境防治管理规定》（交通运输部令2017</w:t>
            </w:r>
            <w:r>
              <w:rPr>
                <w:rFonts w:ascii="方正书宋_GBK" w:hAnsi="方正书宋_GBK"/>
                <w:kern w:val="0"/>
                <w:sz w:val="21"/>
                <w:szCs w:val="21"/>
              </w:rPr>
              <w:t>年第</w:t>
            </w:r>
            <w:r>
              <w:rPr>
                <w:kern w:val="0"/>
                <w:sz w:val="21"/>
                <w:szCs w:val="21"/>
              </w:rPr>
              <w:t>15</w:t>
            </w:r>
            <w:r>
              <w:rPr>
                <w:rFonts w:ascii="方正书宋_GBK" w:hAnsi="方正书宋_GBK"/>
                <w:kern w:val="0"/>
                <w:sz w:val="21"/>
                <w:szCs w:val="21"/>
              </w:rPr>
              <w:t>号）</w:t>
            </w:r>
          </w:p>
          <w:p>
            <w:pPr>
              <w:rPr>
                <w:kern w:val="0"/>
                <w:sz w:val="21"/>
                <w:szCs w:val="21"/>
              </w:rPr>
            </w:pPr>
            <w:r>
              <w:rPr>
                <w:kern w:val="0"/>
                <w:sz w:val="21"/>
                <w:szCs w:val="21"/>
              </w:rPr>
              <w:t>《船舶载运危险货物安全监督管理规定》（交通运输部令2018</w:t>
            </w:r>
            <w:r>
              <w:rPr>
                <w:rFonts w:ascii="方正书宋_GBK" w:hAnsi="方正书宋_GBK"/>
                <w:kern w:val="0"/>
                <w:sz w:val="21"/>
                <w:szCs w:val="21"/>
              </w:rPr>
              <w:t>年第</w:t>
            </w:r>
            <w:r>
              <w:rPr>
                <w:kern w:val="0"/>
                <w:sz w:val="21"/>
                <w:szCs w:val="21"/>
              </w:rPr>
              <w:t>11</w:t>
            </w:r>
            <w:r>
              <w:rPr>
                <w:rFonts w:ascii="方正书宋_GBK" w:hAnsi="方正书宋_GBK"/>
                <w:kern w:val="0"/>
                <w:sz w:val="21"/>
                <w:szCs w:val="21"/>
              </w:rPr>
              <w:t>号）</w:t>
            </w:r>
          </w:p>
        </w:tc>
        <w:tc>
          <w:tcPr>
            <w:tcW w:w="87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市级、区县级</w:t>
            </w:r>
          </w:p>
        </w:tc>
        <w:tc>
          <w:tcPr>
            <w:tcW w:w="1114"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市交通局</w:t>
            </w:r>
          </w:p>
        </w:tc>
        <w:tc>
          <w:tcPr>
            <w:tcW w:w="1103" w:type="dxa"/>
            <w:tcBorders>
              <w:top w:val="single" w:color="auto" w:sz="2" w:space="0"/>
              <w:left w:val="single" w:color="auto" w:sz="2" w:space="0"/>
              <w:bottom w:val="single" w:color="auto" w:sz="2" w:space="0"/>
              <w:right w:val="single" w:color="auto" w:sz="6" w:space="0"/>
            </w:tcBorders>
            <w:tcMar>
              <w:top w:w="28" w:type="dxa"/>
              <w:left w:w="85" w:type="dxa"/>
              <w:bottom w:w="28" w:type="dxa"/>
              <w:right w:w="85" w:type="dxa"/>
            </w:tcMar>
            <w:vAlign w:val="center"/>
          </w:tcPr>
          <w:p>
            <w:pPr>
              <w:rPr>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3" w:type="dxa"/>
            <w:tcBorders>
              <w:top w:val="single" w:color="auto" w:sz="2" w:space="0"/>
              <w:left w:val="single" w:color="auto" w:sz="6"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43</w:t>
            </w:r>
          </w:p>
        </w:tc>
        <w:tc>
          <w:tcPr>
            <w:tcW w:w="131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autoSpaceDE w:val="0"/>
              <w:spacing w:line="310" w:lineRule="exact"/>
              <w:rPr>
                <w:kern w:val="0"/>
                <w:sz w:val="21"/>
                <w:szCs w:val="21"/>
              </w:rPr>
            </w:pPr>
            <w:r>
              <w:rPr>
                <w:kern w:val="0"/>
                <w:sz w:val="21"/>
                <w:szCs w:val="21"/>
              </w:rPr>
              <w:t>港监机构、渔港监督管理机构对拒不出示证件或不接受检查的乡镇船舶、设施禁止其离港、责令驶向或移至指定地点接受处理；对拒不执行者，港监或渔港监督管理机构采取拖移、卸载、解除动力、暂扣措施</w:t>
            </w:r>
          </w:p>
        </w:tc>
        <w:tc>
          <w:tcPr>
            <w:tcW w:w="144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p>
        </w:tc>
        <w:tc>
          <w:tcPr>
            <w:tcW w:w="652"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其他行政权力</w:t>
            </w:r>
          </w:p>
        </w:tc>
        <w:tc>
          <w:tcPr>
            <w:tcW w:w="213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《重庆市乡镇船舶安全管理办法》（重庆市人民政府令第124</w:t>
            </w:r>
            <w:r>
              <w:rPr>
                <w:rFonts w:ascii="方正书宋_GBK" w:hAnsi="方正书宋_GBK"/>
                <w:kern w:val="0"/>
                <w:sz w:val="21"/>
                <w:szCs w:val="21"/>
              </w:rPr>
              <w:t>号）</w:t>
            </w:r>
          </w:p>
        </w:tc>
        <w:tc>
          <w:tcPr>
            <w:tcW w:w="87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spacing w:val="-3"/>
                <w:kern w:val="0"/>
                <w:sz w:val="21"/>
                <w:szCs w:val="21"/>
              </w:rPr>
              <w:t>市级、区县级、乡镇级</w:t>
            </w:r>
          </w:p>
        </w:tc>
        <w:tc>
          <w:tcPr>
            <w:tcW w:w="1114"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市交通局</w:t>
            </w:r>
          </w:p>
        </w:tc>
        <w:tc>
          <w:tcPr>
            <w:tcW w:w="1103" w:type="dxa"/>
            <w:tcBorders>
              <w:top w:val="single" w:color="auto" w:sz="2" w:space="0"/>
              <w:left w:val="single" w:color="auto" w:sz="2" w:space="0"/>
              <w:bottom w:val="single" w:color="auto" w:sz="2" w:space="0"/>
              <w:right w:val="single" w:color="auto" w:sz="6" w:space="0"/>
            </w:tcBorders>
            <w:tcMar>
              <w:top w:w="28" w:type="dxa"/>
              <w:left w:w="85" w:type="dxa"/>
              <w:bottom w:w="28" w:type="dxa"/>
              <w:right w:w="85" w:type="dxa"/>
            </w:tcMar>
            <w:vAlign w:val="center"/>
          </w:tcPr>
          <w:p>
            <w:pPr>
              <w:rPr>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3" w:type="dxa"/>
            <w:tcBorders>
              <w:top w:val="single" w:color="auto" w:sz="2" w:space="0"/>
              <w:left w:val="single" w:color="auto" w:sz="6"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44</w:t>
            </w:r>
          </w:p>
        </w:tc>
        <w:tc>
          <w:tcPr>
            <w:tcW w:w="131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autoSpaceDE w:val="0"/>
              <w:spacing w:line="310" w:lineRule="exact"/>
              <w:rPr>
                <w:kern w:val="0"/>
                <w:sz w:val="21"/>
                <w:szCs w:val="21"/>
              </w:rPr>
            </w:pPr>
            <w:r>
              <w:rPr>
                <w:kern w:val="0"/>
                <w:sz w:val="21"/>
                <w:szCs w:val="21"/>
              </w:rPr>
              <w:t>医师执业注册（含外国医师来华短期行医许可，台湾地区医师在大陆短期行医许可，香港、澳门特别行政区医师在内地短期行医许可）</w:t>
            </w:r>
          </w:p>
        </w:tc>
        <w:tc>
          <w:tcPr>
            <w:tcW w:w="144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p>
        </w:tc>
        <w:tc>
          <w:tcPr>
            <w:tcW w:w="652"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行政许可</w:t>
            </w:r>
          </w:p>
        </w:tc>
        <w:tc>
          <w:tcPr>
            <w:tcW w:w="213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《中华人民共和国执业医师法》</w:t>
            </w:r>
          </w:p>
        </w:tc>
        <w:tc>
          <w:tcPr>
            <w:tcW w:w="87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市级、区县级</w:t>
            </w:r>
          </w:p>
        </w:tc>
        <w:tc>
          <w:tcPr>
            <w:tcW w:w="1114"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市卫生健康委</w:t>
            </w:r>
          </w:p>
        </w:tc>
        <w:tc>
          <w:tcPr>
            <w:tcW w:w="1103" w:type="dxa"/>
            <w:tcBorders>
              <w:top w:val="single" w:color="auto" w:sz="2" w:space="0"/>
              <w:left w:val="single" w:color="auto" w:sz="2" w:space="0"/>
              <w:bottom w:val="single" w:color="auto" w:sz="2" w:space="0"/>
              <w:right w:val="single" w:color="auto" w:sz="6" w:space="0"/>
            </w:tcBorders>
            <w:tcMar>
              <w:top w:w="28" w:type="dxa"/>
              <w:left w:w="85" w:type="dxa"/>
              <w:bottom w:w="28" w:type="dxa"/>
              <w:right w:w="85" w:type="dxa"/>
            </w:tcMar>
            <w:vAlign w:val="center"/>
          </w:tcPr>
          <w:p>
            <w:pPr>
              <w:rPr>
                <w:kern w:val="0"/>
                <w:sz w:val="21"/>
                <w:szCs w:val="21"/>
              </w:rPr>
            </w:pPr>
            <w:r>
              <w:rPr>
                <w:kern w:val="0"/>
                <w:sz w:val="21"/>
                <w:szCs w:val="21"/>
              </w:rPr>
              <w:t>仅下放“外国医师来华短期行医许可”。</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3" w:type="dxa"/>
            <w:tcBorders>
              <w:top w:val="single" w:color="auto" w:sz="2" w:space="0"/>
              <w:left w:val="single" w:color="auto" w:sz="6"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45</w:t>
            </w:r>
          </w:p>
        </w:tc>
        <w:tc>
          <w:tcPr>
            <w:tcW w:w="131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生产用于传染病防治的消毒产品的单位审批</w:t>
            </w:r>
          </w:p>
        </w:tc>
        <w:tc>
          <w:tcPr>
            <w:tcW w:w="144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p>
        </w:tc>
        <w:tc>
          <w:tcPr>
            <w:tcW w:w="652"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行政许可</w:t>
            </w:r>
          </w:p>
        </w:tc>
        <w:tc>
          <w:tcPr>
            <w:tcW w:w="213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《中华人民共和国传染病防治法》</w:t>
            </w:r>
          </w:p>
          <w:p>
            <w:pPr>
              <w:rPr>
                <w:kern w:val="0"/>
                <w:sz w:val="21"/>
                <w:szCs w:val="21"/>
              </w:rPr>
            </w:pPr>
            <w:r>
              <w:rPr>
                <w:kern w:val="0"/>
                <w:sz w:val="21"/>
                <w:szCs w:val="21"/>
              </w:rPr>
              <w:t>《消毒管理办法》（卫生部令第27</w:t>
            </w:r>
            <w:r>
              <w:rPr>
                <w:rFonts w:ascii="方正书宋_GBK" w:hAnsi="方正书宋_GBK"/>
                <w:kern w:val="0"/>
                <w:sz w:val="21"/>
                <w:szCs w:val="21"/>
              </w:rPr>
              <w:t>号）</w:t>
            </w:r>
          </w:p>
        </w:tc>
        <w:tc>
          <w:tcPr>
            <w:tcW w:w="87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市级、区县级</w:t>
            </w:r>
          </w:p>
        </w:tc>
        <w:tc>
          <w:tcPr>
            <w:tcW w:w="1114"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市卫生健康委</w:t>
            </w:r>
          </w:p>
        </w:tc>
        <w:tc>
          <w:tcPr>
            <w:tcW w:w="1103" w:type="dxa"/>
            <w:tcBorders>
              <w:top w:val="single" w:color="auto" w:sz="2" w:space="0"/>
              <w:left w:val="single" w:color="auto" w:sz="2" w:space="0"/>
              <w:bottom w:val="single" w:color="auto" w:sz="2" w:space="0"/>
              <w:right w:val="single" w:color="auto" w:sz="6" w:space="0"/>
            </w:tcBorders>
            <w:tcMar>
              <w:top w:w="28" w:type="dxa"/>
              <w:left w:w="85" w:type="dxa"/>
              <w:bottom w:w="28" w:type="dxa"/>
              <w:right w:w="85" w:type="dxa"/>
            </w:tcMar>
            <w:vAlign w:val="center"/>
          </w:tcPr>
          <w:p>
            <w:pPr>
              <w:rPr>
                <w:kern w:val="0"/>
                <w:sz w:val="21"/>
                <w:szCs w:val="21"/>
              </w:rPr>
            </w:pPr>
            <w:r>
              <w:rPr>
                <w:kern w:val="0"/>
                <w:sz w:val="21"/>
                <w:szCs w:val="21"/>
              </w:rPr>
              <w:t>委托。</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3" w:type="dxa"/>
            <w:tcBorders>
              <w:top w:val="single" w:color="auto" w:sz="2" w:space="0"/>
              <w:left w:val="single" w:color="auto" w:sz="6"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46</w:t>
            </w:r>
          </w:p>
        </w:tc>
        <w:tc>
          <w:tcPr>
            <w:tcW w:w="131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特种设备检验、检测人员资格认定，特种设备作业人员资格认定</w:t>
            </w:r>
          </w:p>
        </w:tc>
        <w:tc>
          <w:tcPr>
            <w:tcW w:w="144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p>
        </w:tc>
        <w:tc>
          <w:tcPr>
            <w:tcW w:w="652"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行政许可</w:t>
            </w:r>
          </w:p>
        </w:tc>
        <w:tc>
          <w:tcPr>
            <w:tcW w:w="213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《中华人民共和国特种设备安全法》</w:t>
            </w:r>
          </w:p>
          <w:p>
            <w:pPr>
              <w:rPr>
                <w:kern w:val="0"/>
                <w:sz w:val="21"/>
                <w:szCs w:val="21"/>
              </w:rPr>
            </w:pPr>
            <w:r>
              <w:rPr>
                <w:kern w:val="0"/>
                <w:sz w:val="21"/>
                <w:szCs w:val="21"/>
              </w:rPr>
              <w:t>《特种设备安全监察条例》</w:t>
            </w:r>
          </w:p>
          <w:p>
            <w:pPr>
              <w:rPr>
                <w:kern w:val="0"/>
                <w:sz w:val="21"/>
                <w:szCs w:val="21"/>
              </w:rPr>
            </w:pPr>
            <w:r>
              <w:rPr>
                <w:kern w:val="0"/>
                <w:sz w:val="21"/>
                <w:szCs w:val="21"/>
              </w:rPr>
              <w:t>《国务院对确需保留的行政审批项目设定行政许可的决定》（国务院令第412</w:t>
            </w:r>
            <w:r>
              <w:rPr>
                <w:rFonts w:ascii="方正书宋_GBK" w:hAnsi="方正书宋_GBK"/>
                <w:kern w:val="0"/>
                <w:sz w:val="21"/>
                <w:szCs w:val="21"/>
              </w:rPr>
              <w:t>号）</w:t>
            </w:r>
          </w:p>
          <w:p>
            <w:pPr>
              <w:rPr>
                <w:kern w:val="0"/>
                <w:sz w:val="21"/>
                <w:szCs w:val="21"/>
              </w:rPr>
            </w:pPr>
            <w:r>
              <w:rPr>
                <w:kern w:val="0"/>
                <w:sz w:val="21"/>
                <w:szCs w:val="21"/>
              </w:rPr>
              <w:t>《国务院关于取消和下放一批行政审批项目的决定》（国发〔2014</w:t>
            </w:r>
            <w:r>
              <w:rPr>
                <w:rFonts w:ascii="方正书宋_GBK" w:hAnsi="方正书宋_GBK"/>
                <w:kern w:val="0"/>
                <w:sz w:val="21"/>
                <w:szCs w:val="21"/>
              </w:rPr>
              <w:t>〕</w:t>
            </w:r>
            <w:r>
              <w:rPr>
                <w:kern w:val="0"/>
                <w:sz w:val="21"/>
                <w:szCs w:val="21"/>
              </w:rPr>
              <w:t>5</w:t>
            </w:r>
            <w:r>
              <w:rPr>
                <w:rFonts w:ascii="方正书宋_GBK" w:hAnsi="方正书宋_GBK"/>
                <w:kern w:val="0"/>
                <w:sz w:val="21"/>
                <w:szCs w:val="21"/>
              </w:rPr>
              <w:t>号）</w:t>
            </w:r>
          </w:p>
          <w:p>
            <w:pPr>
              <w:rPr>
                <w:kern w:val="0"/>
                <w:sz w:val="21"/>
                <w:szCs w:val="21"/>
              </w:rPr>
            </w:pPr>
            <w:r>
              <w:rPr>
                <w:kern w:val="0"/>
                <w:sz w:val="21"/>
                <w:szCs w:val="21"/>
              </w:rPr>
              <w:t>《重庆市特种设备安全条例》</w:t>
            </w:r>
          </w:p>
          <w:p>
            <w:pPr>
              <w:rPr>
                <w:kern w:val="0"/>
                <w:sz w:val="21"/>
                <w:szCs w:val="21"/>
              </w:rPr>
            </w:pPr>
            <w:r>
              <w:rPr>
                <w:kern w:val="0"/>
                <w:sz w:val="21"/>
                <w:szCs w:val="21"/>
              </w:rPr>
              <w:t>《特种设备作业人员监督管理办法》（国家质检总局令第140</w:t>
            </w:r>
            <w:r>
              <w:rPr>
                <w:rFonts w:ascii="方正书宋_GBK" w:hAnsi="方正书宋_GBK"/>
                <w:kern w:val="0"/>
                <w:sz w:val="21"/>
                <w:szCs w:val="21"/>
              </w:rPr>
              <w:t>号）</w:t>
            </w:r>
          </w:p>
        </w:tc>
        <w:tc>
          <w:tcPr>
            <w:tcW w:w="87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市级、区县级</w:t>
            </w:r>
          </w:p>
        </w:tc>
        <w:tc>
          <w:tcPr>
            <w:tcW w:w="1114"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市市场监管局</w:t>
            </w:r>
          </w:p>
        </w:tc>
        <w:tc>
          <w:tcPr>
            <w:tcW w:w="1103" w:type="dxa"/>
            <w:tcBorders>
              <w:top w:val="single" w:color="auto" w:sz="2" w:space="0"/>
              <w:left w:val="single" w:color="auto" w:sz="2" w:space="0"/>
              <w:bottom w:val="single" w:color="auto" w:sz="2" w:space="0"/>
              <w:right w:val="single" w:color="auto" w:sz="6" w:space="0"/>
            </w:tcBorders>
            <w:tcMar>
              <w:top w:w="28" w:type="dxa"/>
              <w:left w:w="85" w:type="dxa"/>
              <w:bottom w:w="28" w:type="dxa"/>
              <w:right w:w="85" w:type="dxa"/>
            </w:tcMar>
            <w:vAlign w:val="center"/>
          </w:tcPr>
          <w:p>
            <w:pPr>
              <w:rPr>
                <w:kern w:val="0"/>
                <w:sz w:val="21"/>
                <w:szCs w:val="21"/>
              </w:rPr>
            </w:pPr>
            <w:r>
              <w:rPr>
                <w:kern w:val="0"/>
                <w:sz w:val="21"/>
                <w:szCs w:val="21"/>
              </w:rPr>
              <w:t>仅下放“特种设备作业人员资格认定”。</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3" w:type="dxa"/>
            <w:tcBorders>
              <w:top w:val="single" w:color="auto" w:sz="2" w:space="0"/>
              <w:left w:val="single" w:color="auto" w:sz="6"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47</w:t>
            </w:r>
          </w:p>
        </w:tc>
        <w:tc>
          <w:tcPr>
            <w:tcW w:w="131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特种设备使用登记</w:t>
            </w:r>
          </w:p>
        </w:tc>
        <w:tc>
          <w:tcPr>
            <w:tcW w:w="144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p>
        </w:tc>
        <w:tc>
          <w:tcPr>
            <w:tcW w:w="652"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行政许可</w:t>
            </w:r>
          </w:p>
        </w:tc>
        <w:tc>
          <w:tcPr>
            <w:tcW w:w="213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《中华人民共和国特种设备安全法》</w:t>
            </w:r>
          </w:p>
          <w:p>
            <w:pPr>
              <w:rPr>
                <w:kern w:val="0"/>
                <w:sz w:val="21"/>
                <w:szCs w:val="21"/>
              </w:rPr>
            </w:pPr>
            <w:r>
              <w:rPr>
                <w:kern w:val="0"/>
                <w:sz w:val="21"/>
                <w:szCs w:val="21"/>
              </w:rPr>
              <w:t>《特种设备安全监察条例》</w:t>
            </w:r>
          </w:p>
        </w:tc>
        <w:tc>
          <w:tcPr>
            <w:tcW w:w="87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区县级</w:t>
            </w:r>
          </w:p>
        </w:tc>
        <w:tc>
          <w:tcPr>
            <w:tcW w:w="1114"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市市场监管局</w:t>
            </w:r>
          </w:p>
        </w:tc>
        <w:tc>
          <w:tcPr>
            <w:tcW w:w="1103" w:type="dxa"/>
            <w:tcBorders>
              <w:top w:val="single" w:color="auto" w:sz="2" w:space="0"/>
              <w:left w:val="single" w:color="auto" w:sz="2" w:space="0"/>
              <w:bottom w:val="single" w:color="auto" w:sz="2" w:space="0"/>
              <w:right w:val="single" w:color="auto" w:sz="6" w:space="0"/>
            </w:tcBorders>
            <w:tcMar>
              <w:top w:w="28" w:type="dxa"/>
              <w:left w:w="85" w:type="dxa"/>
              <w:bottom w:w="28" w:type="dxa"/>
              <w:right w:w="85" w:type="dxa"/>
            </w:tcMar>
            <w:vAlign w:val="center"/>
          </w:tcPr>
          <w:p>
            <w:pPr>
              <w:rPr>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3" w:type="dxa"/>
            <w:tcBorders>
              <w:top w:val="single" w:color="auto" w:sz="2" w:space="0"/>
              <w:left w:val="single" w:color="auto" w:sz="6"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48</w:t>
            </w:r>
          </w:p>
        </w:tc>
        <w:tc>
          <w:tcPr>
            <w:tcW w:w="131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气瓶、移动式压力容器充装许可</w:t>
            </w:r>
          </w:p>
        </w:tc>
        <w:tc>
          <w:tcPr>
            <w:tcW w:w="144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p>
        </w:tc>
        <w:tc>
          <w:tcPr>
            <w:tcW w:w="652"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行政许可</w:t>
            </w:r>
          </w:p>
        </w:tc>
        <w:tc>
          <w:tcPr>
            <w:tcW w:w="213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《中华人民共和国特种设备安全法》</w:t>
            </w:r>
          </w:p>
          <w:p>
            <w:pPr>
              <w:rPr>
                <w:kern w:val="0"/>
                <w:sz w:val="21"/>
                <w:szCs w:val="21"/>
              </w:rPr>
            </w:pPr>
            <w:r>
              <w:rPr>
                <w:kern w:val="0"/>
                <w:sz w:val="21"/>
                <w:szCs w:val="21"/>
              </w:rPr>
              <w:t>《特种设备安全监察条例》</w:t>
            </w:r>
          </w:p>
          <w:p>
            <w:pPr>
              <w:rPr>
                <w:kern w:val="0"/>
                <w:sz w:val="21"/>
                <w:szCs w:val="21"/>
              </w:rPr>
            </w:pPr>
            <w:r>
              <w:rPr>
                <w:kern w:val="0"/>
                <w:sz w:val="21"/>
                <w:szCs w:val="21"/>
              </w:rPr>
              <w:t>《重庆市特种设备安全条例》</w:t>
            </w:r>
          </w:p>
        </w:tc>
        <w:tc>
          <w:tcPr>
            <w:tcW w:w="87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区县级</w:t>
            </w:r>
          </w:p>
        </w:tc>
        <w:tc>
          <w:tcPr>
            <w:tcW w:w="1114"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市市场监管局</w:t>
            </w:r>
          </w:p>
        </w:tc>
        <w:tc>
          <w:tcPr>
            <w:tcW w:w="1103" w:type="dxa"/>
            <w:tcBorders>
              <w:top w:val="single" w:color="auto" w:sz="2" w:space="0"/>
              <w:left w:val="single" w:color="auto" w:sz="2" w:space="0"/>
              <w:bottom w:val="single" w:color="auto" w:sz="2" w:space="0"/>
              <w:right w:val="single" w:color="auto" w:sz="6" w:space="0"/>
            </w:tcBorders>
            <w:tcMar>
              <w:top w:w="28" w:type="dxa"/>
              <w:left w:w="85" w:type="dxa"/>
              <w:bottom w:w="28" w:type="dxa"/>
              <w:right w:w="85" w:type="dxa"/>
            </w:tcMar>
            <w:vAlign w:val="center"/>
          </w:tcPr>
          <w:p>
            <w:pPr>
              <w:rPr>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3" w:type="dxa"/>
            <w:tcBorders>
              <w:top w:val="single" w:color="auto" w:sz="2" w:space="0"/>
              <w:left w:val="single" w:color="auto" w:sz="6"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49</w:t>
            </w:r>
          </w:p>
        </w:tc>
        <w:tc>
          <w:tcPr>
            <w:tcW w:w="131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tcPr>
          <w:p>
            <w:pPr>
              <w:rPr>
                <w:kern w:val="0"/>
                <w:sz w:val="21"/>
                <w:szCs w:val="21"/>
              </w:rPr>
            </w:pPr>
            <w:r>
              <w:rPr>
                <w:kern w:val="0"/>
                <w:sz w:val="21"/>
                <w:szCs w:val="21"/>
              </w:rPr>
              <w:t>对特种设备的安全实施监督管理、安全评估、检验检测结果和鉴定结论的监督抽查以及高耗能特种设备的节能审查、监管</w:t>
            </w:r>
          </w:p>
        </w:tc>
        <w:tc>
          <w:tcPr>
            <w:tcW w:w="144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p>
        </w:tc>
        <w:tc>
          <w:tcPr>
            <w:tcW w:w="652"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行政检查</w:t>
            </w:r>
          </w:p>
        </w:tc>
        <w:tc>
          <w:tcPr>
            <w:tcW w:w="213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《中华人民共和国节约能源法》</w:t>
            </w:r>
          </w:p>
          <w:p>
            <w:pPr>
              <w:rPr>
                <w:kern w:val="0"/>
                <w:sz w:val="21"/>
                <w:szCs w:val="21"/>
              </w:rPr>
            </w:pPr>
            <w:r>
              <w:rPr>
                <w:kern w:val="0"/>
                <w:sz w:val="21"/>
                <w:szCs w:val="21"/>
              </w:rPr>
              <w:t>《中华人民共和国特种设备安全法》</w:t>
            </w:r>
          </w:p>
          <w:p>
            <w:pPr>
              <w:rPr>
                <w:kern w:val="0"/>
                <w:sz w:val="21"/>
                <w:szCs w:val="21"/>
              </w:rPr>
            </w:pPr>
            <w:r>
              <w:rPr>
                <w:kern w:val="0"/>
                <w:sz w:val="21"/>
                <w:szCs w:val="21"/>
              </w:rPr>
              <w:t>《特种设备安全监察条例》</w:t>
            </w:r>
          </w:p>
          <w:p>
            <w:pPr>
              <w:rPr>
                <w:kern w:val="0"/>
                <w:sz w:val="21"/>
                <w:szCs w:val="21"/>
              </w:rPr>
            </w:pPr>
            <w:r>
              <w:rPr>
                <w:kern w:val="0"/>
                <w:sz w:val="21"/>
                <w:szCs w:val="21"/>
              </w:rPr>
              <w:t>《重庆市特种设备安全条例》</w:t>
            </w:r>
          </w:p>
          <w:p>
            <w:pPr>
              <w:rPr>
                <w:kern w:val="0"/>
                <w:sz w:val="21"/>
                <w:szCs w:val="21"/>
              </w:rPr>
            </w:pPr>
            <w:r>
              <w:rPr>
                <w:kern w:val="0"/>
                <w:sz w:val="21"/>
                <w:szCs w:val="21"/>
              </w:rPr>
              <w:t>《重庆市电梯安全管理办法》（重庆市人民政府令第294</w:t>
            </w:r>
            <w:r>
              <w:rPr>
                <w:rFonts w:ascii="方正书宋_GBK" w:hAnsi="方正书宋_GBK"/>
                <w:kern w:val="0"/>
                <w:sz w:val="21"/>
                <w:szCs w:val="21"/>
              </w:rPr>
              <w:t>号）</w:t>
            </w:r>
          </w:p>
        </w:tc>
        <w:tc>
          <w:tcPr>
            <w:tcW w:w="87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市级、区县级</w:t>
            </w:r>
          </w:p>
        </w:tc>
        <w:tc>
          <w:tcPr>
            <w:tcW w:w="1114"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市市场监管局</w:t>
            </w:r>
          </w:p>
        </w:tc>
        <w:tc>
          <w:tcPr>
            <w:tcW w:w="1103" w:type="dxa"/>
            <w:tcBorders>
              <w:top w:val="single" w:color="auto" w:sz="2" w:space="0"/>
              <w:left w:val="single" w:color="auto" w:sz="2" w:space="0"/>
              <w:bottom w:val="single" w:color="auto" w:sz="2" w:space="0"/>
              <w:right w:val="single" w:color="auto" w:sz="6" w:space="0"/>
            </w:tcBorders>
            <w:tcMar>
              <w:top w:w="28" w:type="dxa"/>
              <w:left w:w="85" w:type="dxa"/>
              <w:bottom w:w="28" w:type="dxa"/>
              <w:right w:w="85" w:type="dxa"/>
            </w:tcMar>
            <w:vAlign w:val="center"/>
          </w:tcPr>
          <w:p>
            <w:pPr>
              <w:rPr>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3" w:type="dxa"/>
            <w:tcBorders>
              <w:top w:val="single" w:color="auto" w:sz="2" w:space="0"/>
              <w:left w:val="single" w:color="auto" w:sz="6"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50</w:t>
            </w:r>
          </w:p>
        </w:tc>
        <w:tc>
          <w:tcPr>
            <w:tcW w:w="131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统计资料新闻媒体公布核准</w:t>
            </w:r>
          </w:p>
        </w:tc>
        <w:tc>
          <w:tcPr>
            <w:tcW w:w="144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p>
        </w:tc>
        <w:tc>
          <w:tcPr>
            <w:tcW w:w="652"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行政许可</w:t>
            </w:r>
          </w:p>
        </w:tc>
        <w:tc>
          <w:tcPr>
            <w:tcW w:w="213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《中华人民共和国统计法》</w:t>
            </w:r>
          </w:p>
          <w:p>
            <w:pPr>
              <w:rPr>
                <w:kern w:val="0"/>
                <w:sz w:val="21"/>
                <w:szCs w:val="21"/>
              </w:rPr>
            </w:pPr>
            <w:r>
              <w:rPr>
                <w:kern w:val="0"/>
                <w:sz w:val="21"/>
                <w:szCs w:val="21"/>
              </w:rPr>
              <w:t>《重庆市统计管理条例》</w:t>
            </w:r>
          </w:p>
        </w:tc>
        <w:tc>
          <w:tcPr>
            <w:tcW w:w="87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市级</w:t>
            </w:r>
          </w:p>
        </w:tc>
        <w:tc>
          <w:tcPr>
            <w:tcW w:w="1114"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市统计局</w:t>
            </w:r>
          </w:p>
        </w:tc>
        <w:tc>
          <w:tcPr>
            <w:tcW w:w="1103" w:type="dxa"/>
            <w:tcBorders>
              <w:top w:val="single" w:color="auto" w:sz="2" w:space="0"/>
              <w:left w:val="single" w:color="auto" w:sz="2" w:space="0"/>
              <w:bottom w:val="single" w:color="auto" w:sz="2" w:space="0"/>
              <w:right w:val="single" w:color="auto" w:sz="6" w:space="0"/>
            </w:tcBorders>
            <w:tcMar>
              <w:top w:w="28" w:type="dxa"/>
              <w:left w:w="85" w:type="dxa"/>
              <w:bottom w:w="28" w:type="dxa"/>
              <w:right w:w="85" w:type="dxa"/>
            </w:tcMar>
            <w:vAlign w:val="center"/>
          </w:tcPr>
          <w:p>
            <w:pPr>
              <w:rPr>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3" w:type="dxa"/>
            <w:tcBorders>
              <w:top w:val="single" w:color="auto" w:sz="2" w:space="0"/>
              <w:left w:val="single" w:color="auto" w:sz="6"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51</w:t>
            </w:r>
          </w:p>
        </w:tc>
        <w:tc>
          <w:tcPr>
            <w:tcW w:w="131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统计调查权</w:t>
            </w:r>
          </w:p>
        </w:tc>
        <w:tc>
          <w:tcPr>
            <w:tcW w:w="144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p>
        </w:tc>
        <w:tc>
          <w:tcPr>
            <w:tcW w:w="652"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其他行政权力</w:t>
            </w:r>
          </w:p>
        </w:tc>
        <w:tc>
          <w:tcPr>
            <w:tcW w:w="213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《中华人民共和国统计法》</w:t>
            </w:r>
          </w:p>
        </w:tc>
        <w:tc>
          <w:tcPr>
            <w:tcW w:w="87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市级、区县级</w:t>
            </w:r>
          </w:p>
        </w:tc>
        <w:tc>
          <w:tcPr>
            <w:tcW w:w="1114"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市统计局</w:t>
            </w:r>
          </w:p>
        </w:tc>
        <w:tc>
          <w:tcPr>
            <w:tcW w:w="1103" w:type="dxa"/>
            <w:tcBorders>
              <w:top w:val="single" w:color="auto" w:sz="2" w:space="0"/>
              <w:left w:val="single" w:color="auto" w:sz="2" w:space="0"/>
              <w:bottom w:val="single" w:color="auto" w:sz="2" w:space="0"/>
              <w:right w:val="single" w:color="auto" w:sz="6" w:space="0"/>
            </w:tcBorders>
            <w:tcMar>
              <w:top w:w="28" w:type="dxa"/>
              <w:left w:w="85" w:type="dxa"/>
              <w:bottom w:w="28" w:type="dxa"/>
              <w:right w:w="85" w:type="dxa"/>
            </w:tcMar>
            <w:vAlign w:val="center"/>
          </w:tcPr>
          <w:p>
            <w:pPr>
              <w:rPr>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3" w:type="dxa"/>
            <w:tcBorders>
              <w:top w:val="single" w:color="auto" w:sz="2" w:space="0"/>
              <w:left w:val="single" w:color="auto" w:sz="6"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52</w:t>
            </w:r>
          </w:p>
        </w:tc>
        <w:tc>
          <w:tcPr>
            <w:tcW w:w="131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补建人防工程和设施审批</w:t>
            </w:r>
          </w:p>
        </w:tc>
        <w:tc>
          <w:tcPr>
            <w:tcW w:w="144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p>
        </w:tc>
        <w:tc>
          <w:tcPr>
            <w:tcW w:w="652"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行政许可</w:t>
            </w:r>
          </w:p>
        </w:tc>
        <w:tc>
          <w:tcPr>
            <w:tcW w:w="213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《重庆市人民防空条例》</w:t>
            </w:r>
          </w:p>
        </w:tc>
        <w:tc>
          <w:tcPr>
            <w:tcW w:w="87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市级、区县级</w:t>
            </w:r>
          </w:p>
        </w:tc>
        <w:tc>
          <w:tcPr>
            <w:tcW w:w="1114"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市人民防空办</w:t>
            </w:r>
          </w:p>
        </w:tc>
        <w:tc>
          <w:tcPr>
            <w:tcW w:w="1103" w:type="dxa"/>
            <w:tcBorders>
              <w:top w:val="single" w:color="auto" w:sz="2" w:space="0"/>
              <w:left w:val="single" w:color="auto" w:sz="2" w:space="0"/>
              <w:bottom w:val="single" w:color="auto" w:sz="2" w:space="0"/>
              <w:right w:val="single" w:color="auto" w:sz="6" w:space="0"/>
            </w:tcBorders>
            <w:tcMar>
              <w:top w:w="28" w:type="dxa"/>
              <w:left w:w="85" w:type="dxa"/>
              <w:bottom w:w="28" w:type="dxa"/>
              <w:right w:w="85" w:type="dxa"/>
            </w:tcMar>
            <w:vAlign w:val="center"/>
          </w:tcPr>
          <w:p>
            <w:pPr>
              <w:rPr>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3" w:type="dxa"/>
            <w:tcBorders>
              <w:top w:val="single" w:color="auto" w:sz="2" w:space="0"/>
              <w:left w:val="single" w:color="auto" w:sz="6"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53</w:t>
            </w:r>
          </w:p>
        </w:tc>
        <w:tc>
          <w:tcPr>
            <w:tcW w:w="131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人防工程改造审批</w:t>
            </w:r>
          </w:p>
        </w:tc>
        <w:tc>
          <w:tcPr>
            <w:tcW w:w="144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p>
        </w:tc>
        <w:tc>
          <w:tcPr>
            <w:tcW w:w="652"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行政许可</w:t>
            </w:r>
          </w:p>
        </w:tc>
        <w:tc>
          <w:tcPr>
            <w:tcW w:w="213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《中华人民共和国人民防空法》</w:t>
            </w:r>
          </w:p>
          <w:p>
            <w:pPr>
              <w:rPr>
                <w:kern w:val="0"/>
                <w:sz w:val="21"/>
                <w:szCs w:val="21"/>
              </w:rPr>
            </w:pPr>
            <w:r>
              <w:rPr>
                <w:kern w:val="0"/>
                <w:sz w:val="21"/>
                <w:szCs w:val="21"/>
              </w:rPr>
              <w:t>《人民防空工程维护管理办法》（国人防办字〔2001</w:t>
            </w:r>
            <w:r>
              <w:rPr>
                <w:rFonts w:ascii="方正书宋_GBK" w:hAnsi="方正书宋_GBK"/>
                <w:kern w:val="0"/>
                <w:sz w:val="21"/>
                <w:szCs w:val="21"/>
              </w:rPr>
              <w:t>〕</w:t>
            </w:r>
            <w:r>
              <w:rPr>
                <w:kern w:val="0"/>
                <w:sz w:val="21"/>
                <w:szCs w:val="21"/>
              </w:rPr>
              <w:t>210</w:t>
            </w:r>
            <w:r>
              <w:rPr>
                <w:rFonts w:ascii="方正书宋_GBK" w:hAnsi="方正书宋_GBK"/>
                <w:kern w:val="0"/>
                <w:sz w:val="21"/>
                <w:szCs w:val="21"/>
              </w:rPr>
              <w:t>号）</w:t>
            </w:r>
          </w:p>
        </w:tc>
        <w:tc>
          <w:tcPr>
            <w:tcW w:w="87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市级、区县级</w:t>
            </w:r>
          </w:p>
        </w:tc>
        <w:tc>
          <w:tcPr>
            <w:tcW w:w="1114"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市人民防空办</w:t>
            </w:r>
          </w:p>
        </w:tc>
        <w:tc>
          <w:tcPr>
            <w:tcW w:w="1103" w:type="dxa"/>
            <w:tcBorders>
              <w:top w:val="single" w:color="auto" w:sz="2" w:space="0"/>
              <w:left w:val="single" w:color="auto" w:sz="2" w:space="0"/>
              <w:bottom w:val="single" w:color="auto" w:sz="2" w:space="0"/>
              <w:right w:val="single" w:color="auto" w:sz="6" w:space="0"/>
            </w:tcBorders>
            <w:tcMar>
              <w:top w:w="28" w:type="dxa"/>
              <w:left w:w="85" w:type="dxa"/>
              <w:bottom w:w="28" w:type="dxa"/>
              <w:right w:w="85" w:type="dxa"/>
            </w:tcMar>
            <w:vAlign w:val="center"/>
          </w:tcPr>
          <w:p>
            <w:pPr>
              <w:rPr>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3" w:type="dxa"/>
            <w:tcBorders>
              <w:top w:val="single" w:color="auto" w:sz="2" w:space="0"/>
              <w:left w:val="single" w:color="auto" w:sz="6"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54</w:t>
            </w:r>
          </w:p>
        </w:tc>
        <w:tc>
          <w:tcPr>
            <w:tcW w:w="131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对售电企业实施信用惩戒</w:t>
            </w:r>
          </w:p>
        </w:tc>
        <w:tc>
          <w:tcPr>
            <w:tcW w:w="144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p>
        </w:tc>
        <w:tc>
          <w:tcPr>
            <w:tcW w:w="652"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其他行政权力</w:t>
            </w:r>
          </w:p>
        </w:tc>
        <w:tc>
          <w:tcPr>
            <w:tcW w:w="2139"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《国家发展改革委国家能源局关于印发〈售电公司准入与退出管理办法〉和〈有序放开配电网业务管理办法〉的通知》（发改经体〔2016</w:t>
            </w:r>
            <w:r>
              <w:rPr>
                <w:rFonts w:ascii="方正书宋_GBK" w:hAnsi="方正书宋_GBK"/>
                <w:kern w:val="0"/>
                <w:sz w:val="21"/>
                <w:szCs w:val="21"/>
              </w:rPr>
              <w:t>〕</w:t>
            </w:r>
            <w:r>
              <w:rPr>
                <w:kern w:val="0"/>
                <w:sz w:val="21"/>
                <w:szCs w:val="21"/>
              </w:rPr>
              <w:t>2120</w:t>
            </w:r>
            <w:r>
              <w:rPr>
                <w:rFonts w:ascii="方正书宋_GBK" w:hAnsi="方正书宋_GBK"/>
                <w:kern w:val="0"/>
                <w:sz w:val="21"/>
                <w:szCs w:val="21"/>
              </w:rPr>
              <w:t>号</w:t>
            </w:r>
            <w:r>
              <w:rPr>
                <w:kern w:val="0"/>
                <w:sz w:val="21"/>
                <w:szCs w:val="21"/>
              </w:rPr>
              <w:t>）</w:t>
            </w:r>
          </w:p>
        </w:tc>
        <w:tc>
          <w:tcPr>
            <w:tcW w:w="875"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市级</w:t>
            </w:r>
          </w:p>
        </w:tc>
        <w:tc>
          <w:tcPr>
            <w:tcW w:w="1114" w:type="dxa"/>
            <w:tcBorders>
              <w:top w:val="single" w:color="auto" w:sz="2" w:space="0"/>
              <w:left w:val="single" w:color="auto" w:sz="2" w:space="0"/>
              <w:bottom w:val="single" w:color="auto" w:sz="2"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市能源局</w:t>
            </w:r>
          </w:p>
        </w:tc>
        <w:tc>
          <w:tcPr>
            <w:tcW w:w="1103" w:type="dxa"/>
            <w:tcBorders>
              <w:top w:val="single" w:color="auto" w:sz="2" w:space="0"/>
              <w:left w:val="single" w:color="auto" w:sz="2" w:space="0"/>
              <w:bottom w:val="single" w:color="auto" w:sz="2" w:space="0"/>
              <w:right w:val="single" w:color="auto" w:sz="6" w:space="0"/>
            </w:tcBorders>
            <w:tcMar>
              <w:top w:w="28" w:type="dxa"/>
              <w:left w:w="85" w:type="dxa"/>
              <w:bottom w:w="28" w:type="dxa"/>
              <w:right w:w="85" w:type="dxa"/>
            </w:tcMar>
            <w:vAlign w:val="center"/>
          </w:tcPr>
          <w:p>
            <w:pPr>
              <w:rPr>
                <w:kern w:val="0"/>
                <w:sz w:val="21"/>
                <w:szCs w:val="21"/>
              </w:rPr>
            </w:pPr>
            <w:r>
              <w:rPr>
                <w:kern w:val="0"/>
                <w:sz w:val="21"/>
                <w:szCs w:val="21"/>
              </w:rPr>
              <w:t>委托。</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3" w:type="dxa"/>
            <w:tcBorders>
              <w:top w:val="single" w:color="auto" w:sz="2" w:space="0"/>
              <w:left w:val="single" w:color="auto" w:sz="6" w:space="0"/>
              <w:bottom w:val="single" w:color="auto" w:sz="6"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55</w:t>
            </w:r>
          </w:p>
        </w:tc>
        <w:tc>
          <w:tcPr>
            <w:tcW w:w="1319" w:type="dxa"/>
            <w:tcBorders>
              <w:top w:val="single" w:color="auto" w:sz="2" w:space="0"/>
              <w:left w:val="single" w:color="auto" w:sz="2" w:space="0"/>
              <w:bottom w:val="single" w:color="auto" w:sz="6"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对专利代理执业活动的监管</w:t>
            </w:r>
          </w:p>
        </w:tc>
        <w:tc>
          <w:tcPr>
            <w:tcW w:w="1445" w:type="dxa"/>
            <w:tcBorders>
              <w:top w:val="single" w:color="auto" w:sz="2" w:space="0"/>
              <w:left w:val="single" w:color="auto" w:sz="2" w:space="0"/>
              <w:bottom w:val="single" w:color="auto" w:sz="6" w:space="0"/>
              <w:right w:val="single" w:color="auto" w:sz="2" w:space="0"/>
            </w:tcBorders>
            <w:tcMar>
              <w:top w:w="28" w:type="dxa"/>
              <w:left w:w="85" w:type="dxa"/>
              <w:bottom w:w="28" w:type="dxa"/>
              <w:right w:w="85" w:type="dxa"/>
            </w:tcMar>
            <w:vAlign w:val="center"/>
          </w:tcPr>
          <w:p>
            <w:pPr>
              <w:rPr>
                <w:kern w:val="0"/>
                <w:sz w:val="21"/>
                <w:szCs w:val="21"/>
              </w:rPr>
            </w:pPr>
          </w:p>
        </w:tc>
        <w:tc>
          <w:tcPr>
            <w:tcW w:w="652" w:type="dxa"/>
            <w:tcBorders>
              <w:top w:val="single" w:color="auto" w:sz="2" w:space="0"/>
              <w:left w:val="single" w:color="auto" w:sz="2" w:space="0"/>
              <w:bottom w:val="single" w:color="auto" w:sz="6" w:space="0"/>
              <w:right w:val="single" w:color="auto" w:sz="2" w:space="0"/>
            </w:tcBorders>
            <w:tcMar>
              <w:top w:w="28" w:type="dxa"/>
              <w:left w:w="85" w:type="dxa"/>
              <w:bottom w:w="28" w:type="dxa"/>
              <w:right w:w="85" w:type="dxa"/>
            </w:tcMar>
            <w:vAlign w:val="center"/>
          </w:tcPr>
          <w:p>
            <w:pPr>
              <w:jc w:val="center"/>
              <w:rPr>
                <w:kern w:val="0"/>
                <w:sz w:val="21"/>
                <w:szCs w:val="21"/>
              </w:rPr>
            </w:pPr>
            <w:r>
              <w:rPr>
                <w:kern w:val="0"/>
                <w:sz w:val="21"/>
                <w:szCs w:val="21"/>
              </w:rPr>
              <w:t>行政检查</w:t>
            </w:r>
          </w:p>
        </w:tc>
        <w:tc>
          <w:tcPr>
            <w:tcW w:w="2139" w:type="dxa"/>
            <w:tcBorders>
              <w:top w:val="single" w:color="auto" w:sz="2" w:space="0"/>
              <w:left w:val="single" w:color="auto" w:sz="2" w:space="0"/>
              <w:bottom w:val="single" w:color="auto" w:sz="6"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《专利代理条例》</w:t>
            </w:r>
          </w:p>
        </w:tc>
        <w:tc>
          <w:tcPr>
            <w:tcW w:w="875" w:type="dxa"/>
            <w:tcBorders>
              <w:top w:val="single" w:color="auto" w:sz="2" w:space="0"/>
              <w:left w:val="single" w:color="auto" w:sz="2" w:space="0"/>
              <w:bottom w:val="single" w:color="auto" w:sz="6"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市级</w:t>
            </w:r>
          </w:p>
        </w:tc>
        <w:tc>
          <w:tcPr>
            <w:tcW w:w="1114" w:type="dxa"/>
            <w:tcBorders>
              <w:top w:val="single" w:color="auto" w:sz="2" w:space="0"/>
              <w:left w:val="single" w:color="auto" w:sz="2" w:space="0"/>
              <w:bottom w:val="single" w:color="auto" w:sz="6" w:space="0"/>
              <w:right w:val="single" w:color="auto" w:sz="2" w:space="0"/>
            </w:tcBorders>
            <w:tcMar>
              <w:top w:w="28" w:type="dxa"/>
              <w:left w:w="85" w:type="dxa"/>
              <w:bottom w:w="28" w:type="dxa"/>
              <w:right w:w="85" w:type="dxa"/>
            </w:tcMar>
            <w:vAlign w:val="center"/>
          </w:tcPr>
          <w:p>
            <w:pPr>
              <w:rPr>
                <w:kern w:val="0"/>
                <w:sz w:val="21"/>
                <w:szCs w:val="21"/>
              </w:rPr>
            </w:pPr>
            <w:r>
              <w:rPr>
                <w:kern w:val="0"/>
                <w:sz w:val="21"/>
                <w:szCs w:val="21"/>
              </w:rPr>
              <w:t>市知识产权局</w:t>
            </w:r>
          </w:p>
        </w:tc>
        <w:tc>
          <w:tcPr>
            <w:tcW w:w="1103" w:type="dxa"/>
            <w:tcBorders>
              <w:top w:val="single" w:color="auto" w:sz="2" w:space="0"/>
              <w:left w:val="single" w:color="auto" w:sz="2" w:space="0"/>
              <w:bottom w:val="single" w:color="auto" w:sz="6" w:space="0"/>
              <w:right w:val="single" w:color="auto" w:sz="6" w:space="0"/>
            </w:tcBorders>
            <w:tcMar>
              <w:top w:w="28" w:type="dxa"/>
              <w:left w:w="85" w:type="dxa"/>
              <w:bottom w:w="28" w:type="dxa"/>
              <w:right w:w="85" w:type="dxa"/>
            </w:tcMar>
            <w:vAlign w:val="center"/>
          </w:tcPr>
          <w:p>
            <w:pPr>
              <w:rPr>
                <w:kern w:val="0"/>
                <w:sz w:val="21"/>
                <w:szCs w:val="21"/>
              </w:rPr>
            </w:pPr>
            <w:r>
              <w:rPr>
                <w:kern w:val="0"/>
                <w:sz w:val="21"/>
                <w:szCs w:val="21"/>
              </w:rPr>
              <w:t>委托。</w:t>
            </w:r>
          </w:p>
        </w:tc>
      </w:tr>
    </w:tbl>
    <w:p>
      <w:pPr>
        <w:widowControl/>
        <w:jc w:val="left"/>
        <w:rPr>
          <w:rFonts w:hint="eastAsia"/>
        </w:rPr>
        <w:sectPr>
          <w:pgSz w:w="11906" w:h="16838"/>
          <w:pgMar w:top="2098" w:right="1531" w:bottom="1985" w:left="1531" w:header="720" w:footer="720" w:gutter="0"/>
          <w:cols w:space="720" w:num="1"/>
          <w:docGrid w:type="lines" w:linePitch="579" w:charSpace="0"/>
        </w:sectPr>
      </w:pPr>
    </w:p>
    <w:p>
      <w:pPr>
        <w:autoSpaceDE w:val="0"/>
        <w:spacing w:line="460" w:lineRule="exact"/>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5MjAzMGUwMWU2MzNmYTc3ODU4ZDZlYTNiMzZiY2MifQ=="/>
  </w:docVars>
  <w:rsids>
    <w:rsidRoot w:val="001A1161"/>
    <w:rsid w:val="000B409A"/>
    <w:rsid w:val="001A1161"/>
    <w:rsid w:val="005B3063"/>
    <w:rsid w:val="00DD2F75"/>
    <w:rsid w:val="40915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25</Pages>
  <Words>5829</Words>
  <Characters>6036</Characters>
  <Lines>47</Lines>
  <Paragraphs>13</Paragraphs>
  <TotalTime>1</TotalTime>
  <ScaleCrop>false</ScaleCrop>
  <LinksUpToDate>false</LinksUpToDate>
  <CharactersWithSpaces>6046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2022-04-29T10:27:00Z</dcterms:created>
  <dc:creator>小 黑</dc:creator>
  <cp:lastModifiedBy>托雷斯</cp:lastModifiedBy>
  <dcterms:modified xsi:type="dcterms:W3CDTF">2022-05-05T05:04:18Z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CCF404BAEBA34E829726471DA33433E9</vt:lpwstr>
  </property>
</Properties>
</file>