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重庆市人民政府办公厅关于</w:t>
      </w:r>
    </w:p>
    <w:p>
      <w:pPr>
        <w:pStyle w:val="2"/>
        <w:rPr>
          <w:rFonts w:hint="eastAsia"/>
        </w:rPr>
      </w:pPr>
      <w:r>
        <w:rPr>
          <w:rFonts w:hint="eastAsia"/>
        </w:rPr>
        <w:t>2021年度全市政务服务工作突出单位和</w:t>
      </w:r>
    </w:p>
    <w:p>
      <w:pPr>
        <w:pStyle w:val="2"/>
        <w:rPr>
          <w:rFonts w:hint="eastAsia"/>
        </w:rPr>
      </w:pPr>
      <w:r>
        <w:rPr>
          <w:rFonts w:hint="eastAsia"/>
        </w:rPr>
        <w:t>优秀窗口单位的通报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各区县（自治县）人民政府，市政府各部门，有关单位：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2021年，全市各级各部门认真贯彻落实市委、市政府关于深化“放管服”改革、优化营商环境工作部署，大力推进政务服务标准化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规范化</w:t>
      </w:r>
      <w:r>
        <w:rPr>
          <w:rFonts w:hint="eastAsia"/>
          <w:lang w:eastAsia="zh-CN"/>
        </w:rPr>
        <w:t>、</w:t>
      </w:r>
      <w:r>
        <w:rPr>
          <w:rFonts w:hint="eastAsia"/>
        </w:rPr>
        <w:t>便利化工作，因地制宜优化服务供给、创新服务方式、提升服务效能，推动政务服务工作提质增效。根据《重庆市政务服务管理办法》（重庆市人民政府令第335号），结合全市政务服务日常工作和政务服务效能水平评估等情况，经市政府同意，市发展改革委等17个单位</w:t>
      </w:r>
      <w:r>
        <w:rPr>
          <w:rFonts w:hint="eastAsia"/>
          <w:lang w:eastAsia="zh-CN"/>
        </w:rPr>
        <w:t>被</w:t>
      </w:r>
      <w:r>
        <w:rPr>
          <w:rFonts w:hint="eastAsia"/>
        </w:rPr>
        <w:t>评为“2021年度全市政务服务工作突出单位”，黔江区行政服务中心等16个单位</w:t>
      </w:r>
      <w:r>
        <w:rPr>
          <w:rFonts w:hint="eastAsia"/>
          <w:lang w:eastAsia="zh-CN"/>
        </w:rPr>
        <w:t>被</w:t>
      </w:r>
      <w:r>
        <w:rPr>
          <w:rFonts w:hint="eastAsia"/>
        </w:rPr>
        <w:t>评为“2021年度全市政务服务工作优秀窗口单位”。现通报如下</w:t>
      </w:r>
      <w:r>
        <w:rPr>
          <w:rFonts w:hint="eastAsia"/>
          <w:lang w:eastAsia="zh-CN"/>
        </w:rPr>
        <w:t>：</w:t>
      </w:r>
    </w:p>
    <w:p>
      <w:pPr>
        <w:pStyle w:val="3"/>
        <w:rPr>
          <w:rFonts w:hint="eastAsia"/>
        </w:rPr>
      </w:pPr>
      <w:r>
        <w:rPr>
          <w:rFonts w:hint="eastAsia"/>
        </w:rPr>
        <w:t>一、2021年度全市政务服务工作突出单位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531" w:bottom="1417" w:left="1531" w:header="851" w:footer="907" w:gutter="0"/>
          <w:paperSrc/>
          <w:cols w:space="720" w:num="1"/>
          <w:titlePg/>
          <w:rtlGutter w:val="0"/>
          <w:docGrid w:type="linesAndChars" w:linePitch="579" w:charSpace="-849"/>
        </w:sectPr>
      </w:pPr>
      <w:r>
        <w:rPr>
          <w:rFonts w:hint="eastAsia"/>
        </w:rPr>
        <w:t>市发展改革委、市公安局、市人力社保局、市规划自然资源局、市住房城乡建委、市交通局、市卫生健康委、市市场监管局、重庆市税务局，沙坪坝区政务服务管理办公室、九龙坡区政务服务管理办公室、巴南区政务服务管理办公室、璧山区政务服务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理办公室、铜梁区市民服务和营商环境促进中心、开州区政务服务管理办公室、两江新区政务中心、西部科学城重庆高新区政务服务和社会事务中心。</w:t>
      </w:r>
    </w:p>
    <w:p>
      <w:pPr>
        <w:pStyle w:val="3"/>
        <w:rPr>
          <w:rFonts w:hint="eastAsia"/>
        </w:rPr>
      </w:pPr>
      <w:r>
        <w:rPr>
          <w:rFonts w:hint="eastAsia"/>
        </w:rPr>
        <w:t>二、2021年度全市政务服务工作优秀窗口单位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黔江区行政服务中心、涪陵区政务服务管理事务中心、渝中区政务服务管理办公室、江北区行政服务中心、北碚区政务服务中心、江津区行政服务中心、合川区行政服务中心、永川区行政服务中心、南川区行政服务中心、綦江区行政服务中心、大足区行政服务中心、潼南区行政服务中心、荣昌区行政服务中心、梁平区行政服务中心、丰都县行政服务中心、秀山县政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910" w:rightChars="288" w:firstLine="632" w:firstLineChars="200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t>重庆市人民政府办公厅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632" w:firstLineChars="200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t>2022年6月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2098" w:right="1531" w:bottom="1984" w:left="1531" w:header="851" w:footer="1474" w:gutter="0"/>
      <w:paperSrc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1723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770B4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2AE22C7"/>
    <w:rsid w:val="02E838CB"/>
    <w:rsid w:val="05611C1B"/>
    <w:rsid w:val="09FC4D66"/>
    <w:rsid w:val="0BBB5165"/>
    <w:rsid w:val="0CA028DE"/>
    <w:rsid w:val="0F2D533A"/>
    <w:rsid w:val="10501577"/>
    <w:rsid w:val="12C81503"/>
    <w:rsid w:val="19FA5728"/>
    <w:rsid w:val="20570AE4"/>
    <w:rsid w:val="259D7109"/>
    <w:rsid w:val="27DE1A5C"/>
    <w:rsid w:val="28C26ADF"/>
    <w:rsid w:val="2D0F1723"/>
    <w:rsid w:val="2E933259"/>
    <w:rsid w:val="318C3252"/>
    <w:rsid w:val="39485F03"/>
    <w:rsid w:val="3CCD0262"/>
    <w:rsid w:val="3F9812EE"/>
    <w:rsid w:val="49BB11DD"/>
    <w:rsid w:val="4FEF5079"/>
    <w:rsid w:val="50B34B27"/>
    <w:rsid w:val="521B0BB0"/>
    <w:rsid w:val="525352DF"/>
    <w:rsid w:val="59DA08A1"/>
    <w:rsid w:val="5B22329D"/>
    <w:rsid w:val="608C6EE4"/>
    <w:rsid w:val="6DF02E52"/>
    <w:rsid w:val="70D87BE5"/>
    <w:rsid w:val="71A62F9F"/>
    <w:rsid w:val="74FE3BE2"/>
    <w:rsid w:val="772B3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eastAsia="方正黑体_GBK"/>
    </w:rPr>
  </w:style>
  <w:style w:type="paragraph" w:styleId="4">
    <w:name w:val="heading 3"/>
    <w:basedOn w:val="1"/>
    <w:next w:val="1"/>
    <w:link w:val="10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3 Char"/>
    <w:link w:val="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735</Characters>
  <Lines>1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2022-06-17T06:49:00Z</dcterms:created>
  <dc:creator>Administrator</dc:creator>
  <cp:lastModifiedBy>托雷斯</cp:lastModifiedBy>
  <dcterms:modified xsi:type="dcterms:W3CDTF">2022-06-23T08:14:46Z</dcterms:modified>
  <dc:title>重庆市人民政府办公厅关于</dc:title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2C2330C785BB4A058AAFEBF31332FEEE</vt:lpwstr>
  </property>
</Properties>
</file>