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BB5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</w:p>
    <w:p w14:paraId="4A7FC3D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</w:p>
    <w:p w14:paraId="2B0D2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重庆市人民政府办公厅</w:t>
      </w:r>
    </w:p>
    <w:p w14:paraId="57601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关于印发重庆市“门前三包”责任制管理办法（试行）的通知</w:t>
      </w:r>
    </w:p>
    <w:p w14:paraId="1C0B933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楷体_GBK" w:hAnsi="宋体" w:eastAsia="方正楷体_GBK" w:cs="宋体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kern w:val="0"/>
          <w:sz w:val="32"/>
          <w:szCs w:val="32"/>
        </w:rPr>
        <w:t>渝府办发〔2019〕26号</w:t>
      </w:r>
    </w:p>
    <w:p w14:paraId="3D3F37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</w:t>
      </w:r>
    </w:p>
    <w:p w14:paraId="27CE67C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各区县（自治县）人民政府，市政府各部门，有关单位：</w:t>
      </w:r>
    </w:p>
    <w:p w14:paraId="241436A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《重庆市“门前三包”责任制管理办法（试行）》已经市政府同意，现印发给你们，请认真贯彻执行。 </w:t>
      </w:r>
    </w:p>
    <w:p w14:paraId="4FFFF75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</w:t>
      </w:r>
    </w:p>
    <w:p w14:paraId="3231D77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重庆市人民政府办公厅 </w:t>
      </w:r>
      <w:r>
        <w:rPr>
          <w:rFonts w:ascii="方正仿宋_GBK" w:hAnsi="宋体" w:eastAsia="方正仿宋_GBK" w:cs="宋体"/>
          <w:kern w:val="0"/>
          <w:sz w:val="32"/>
          <w:szCs w:val="32"/>
        </w:rPr>
        <w:t xml:space="preserve">   </w:t>
      </w:r>
    </w:p>
    <w:p w14:paraId="4DBDF00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2019年2月26日 </w:t>
      </w:r>
      <w:r>
        <w:rPr>
          <w:rFonts w:ascii="方正仿宋_GBK" w:hAnsi="宋体" w:eastAsia="方正仿宋_GBK" w:cs="宋体"/>
          <w:kern w:val="0"/>
          <w:sz w:val="32"/>
          <w:szCs w:val="32"/>
        </w:rPr>
        <w:t xml:space="preserve">     </w:t>
      </w:r>
    </w:p>
    <w:p w14:paraId="1D3408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21812C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（此件公开发布）</w:t>
      </w:r>
    </w:p>
    <w:p w14:paraId="090716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46B536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66D8D4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1C9FC3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47BF3E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23FE71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</w:p>
    <w:p w14:paraId="6B5B59C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</w:p>
    <w:p w14:paraId="2822F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重庆市“门前三包”责任制管理办法（试行）</w:t>
      </w:r>
    </w:p>
    <w:p w14:paraId="51FF9B9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</w:t>
      </w:r>
    </w:p>
    <w:p w14:paraId="53B727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第一条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 为创建干净整洁有序的城市环境，打造共建共治共享的城市治理体系，依据《重庆市市容环境卫生管理条例》《重庆市市政设施管理条例》《重庆市城市园林绿化</w:t>
      </w:r>
      <w:bookmarkStart w:id="0" w:name="_GoBack"/>
      <w:bookmarkEnd w:id="0"/>
      <w:r>
        <w:rPr>
          <w:rFonts w:hint="eastAsia" w:ascii="方正仿宋_GBK" w:hAnsi="宋体" w:eastAsia="方正仿宋_GBK" w:cs="宋体"/>
          <w:kern w:val="0"/>
          <w:sz w:val="32"/>
          <w:szCs w:val="32"/>
        </w:rPr>
        <w:t>条例》等法规规定，制定本办法。</w:t>
      </w:r>
    </w:p>
    <w:p w14:paraId="343421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第二条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 本办法适用于本市主城区的城市建成区和主城区以外的区县（自治县，以下简称区县）政府所在地的城市建成区。</w:t>
      </w:r>
    </w:p>
    <w:p w14:paraId="65E823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第三条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 本办法所称“门前三包”责任制是指“门前三包”责任人在责任范围内，按照“包卫生、包秩序、包设施”要求，对城市市容环境承担相关管理责任的制度。</w:t>
      </w:r>
    </w:p>
    <w:p w14:paraId="021D930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第四条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 “门前三包”责任制工作按照属地原则，在区县政府的领导下，由街道办事处（镇政府）具体实施。</w:t>
      </w:r>
    </w:p>
    <w:p w14:paraId="5D611D3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第五条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 市、区县城市管理部门负责“门前三包”责任制工作的行业指导和监督检查，公安、规划自然资源、生态环境、住房城乡建设、市场监管等有关部门按职责分工做好相关工作。</w:t>
      </w:r>
    </w:p>
    <w:p w14:paraId="281C88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第六条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 临街建（构）筑物（含其他设施、场所，下同）的所有人、使用人或管理人是“门前三包”责任人（以下简称责任人）。</w:t>
      </w:r>
    </w:p>
    <w:p w14:paraId="52ADBA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（一）道路两侧建筑物外墙立面至道缘石的区域，道路两侧建筑物所有人、使用人或者物业管理单位为责任人。</w:t>
      </w:r>
    </w:p>
    <w:p w14:paraId="2197794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（二）机场、车站、港口、码头和文化、体育、娱乐、游览、公园、绿地等场所，其经营管理单位为责任人。</w:t>
      </w:r>
    </w:p>
    <w:p w14:paraId="2DBB92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（三）机关、团体、部队、企事业单位，本单位为责任人。</w:t>
      </w:r>
    </w:p>
    <w:p w14:paraId="575511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（四）居住区、写字楼等已实施物业管理的，其物业管理企业为责任人；未实施物业管理的，其所在地街道办事处（镇政府）为责任人。</w:t>
      </w:r>
    </w:p>
    <w:p w14:paraId="14BA56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（五）集贸市场、展览展销场所、商场、餐饮店，其经营管理单位为责任人。</w:t>
      </w:r>
    </w:p>
    <w:p w14:paraId="4297C2E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（六）建设工地，其建设单位为责任人；整治土地、待建土地，其土地使用权单位为责任人。</w:t>
      </w:r>
    </w:p>
    <w:p w14:paraId="6534FD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第七条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 “门前三包”责任范围是指责任人所有、管理或使用建（构）筑物临街的地面、墙面和空间周边环境，具体包括：</w:t>
      </w:r>
    </w:p>
    <w:p w14:paraId="31E7C3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（一）纵向：对应建构筑物沿街总长。</w:t>
      </w:r>
    </w:p>
    <w:p w14:paraId="1A82987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（二）横向：对应建构筑物（或围墙）的外墙立面至道缘石边线。</w:t>
      </w:r>
    </w:p>
    <w:p w14:paraId="043BAD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（三）立面：对应建构筑物的临街外立面。</w:t>
      </w:r>
    </w:p>
    <w:p w14:paraId="1DA6CEE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第八条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 “门前三包”责任人或责任范围不明确的，由所在地街道办事处（镇政府）确定；跨区域的由上一级城市管理部门确定。</w:t>
      </w:r>
    </w:p>
    <w:p w14:paraId="573A2A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第九条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 “门前三包”责任要求为：</w:t>
      </w:r>
    </w:p>
    <w:p w14:paraId="482B820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（一）包卫生。</w:t>
      </w:r>
    </w:p>
    <w:p w14:paraId="6B11051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1．无暴露垃圾、渣土、粪便、污水，规范垃圾投放，保持环境整洁。</w:t>
      </w:r>
    </w:p>
    <w:p w14:paraId="37B4AA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2．建构筑物临街门窗、橱窗、门店招牌和景观照明设施保持整洁美观。</w:t>
      </w:r>
    </w:p>
    <w:p w14:paraId="4320121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3．建构筑物临街屋檐、窗檐、顶棚、阳台无污垢和积存垃圾。</w:t>
      </w:r>
    </w:p>
    <w:p w14:paraId="2BEC73A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（二）包秩序。</w:t>
      </w:r>
    </w:p>
    <w:p w14:paraId="205C5D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1．无乱摆摊、乱搭建、乱堆放、乱张贴、乱涂写、乱刻画和乱丟乱倒行为。</w:t>
      </w:r>
    </w:p>
    <w:p w14:paraId="5A5211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2．无违规设置户外广告、牌匾和标识行为。</w:t>
      </w:r>
    </w:p>
    <w:p w14:paraId="07D92C6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3．无环境噪声污染，无超出门窗外墙设置摊位摆卖、经营行为。</w:t>
      </w:r>
    </w:p>
    <w:p w14:paraId="568062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4．无在树木及护栏、路牌等设施上乱晾晒、乱吊挂行为。</w:t>
      </w:r>
    </w:p>
    <w:p w14:paraId="4AA6BBC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5．无车辆乱停放行为。</w:t>
      </w:r>
    </w:p>
    <w:p w14:paraId="339233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6．无违规从事洗车、生产加工等经营活动行为。</w:t>
      </w:r>
    </w:p>
    <w:p w14:paraId="76F4B3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7．无散养家畜家禽行为。</w:t>
      </w:r>
    </w:p>
    <w:p w14:paraId="03AB73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（三）包设施。</w:t>
      </w:r>
    </w:p>
    <w:p w14:paraId="1F733D6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1．不得擅自拆除、侵占、关闭环卫设施，不得擅自损坏供水设施和排水设施。</w:t>
      </w:r>
    </w:p>
    <w:p w14:paraId="047BD5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2．不得擅自占用、挖掘城市道路设施。</w:t>
      </w:r>
    </w:p>
    <w:p w14:paraId="0A7358E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3．不得擅自损坏城市道路、桥涵、照明等相关市政设施。</w:t>
      </w:r>
    </w:p>
    <w:p w14:paraId="04F3CB0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4．不得在城市园林绿地内践踏和毁损草地、花卉、树木和毁损园林设施。</w:t>
      </w:r>
    </w:p>
    <w:p w14:paraId="5A8BE72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5．户外招牌无残缺、无漏字或灯光显示不全。</w:t>
      </w:r>
    </w:p>
    <w:p w14:paraId="141DD6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6．空调外机、防盗网（窗）等设施设置符合规定。</w:t>
      </w:r>
    </w:p>
    <w:p w14:paraId="744452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 街道办事处（镇政府）要与责任人签订责任书，明确责任范围，确定管理要求。</w:t>
      </w:r>
    </w:p>
    <w:p w14:paraId="59099A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第十一条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 责任人应当确定“门前三包”管理人员。</w:t>
      </w:r>
    </w:p>
    <w:p w14:paraId="324E15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责任人及管理人员应当规范自身行为，模范遵守城市管理规定。</w:t>
      </w:r>
    </w:p>
    <w:p w14:paraId="067D25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第十二条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 责任人及管理人员应当积极履行“门前三包”责任制，对责任范围内违反管理规定的行为进行劝告、制止，并向有关管理部门报告。</w:t>
      </w:r>
    </w:p>
    <w:p w14:paraId="75897F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城市管理部门及其他有权管理部门应当依法处理违反“门前三包”管理规定的行为。</w:t>
      </w:r>
    </w:p>
    <w:p w14:paraId="74E0D2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第十三条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 街道办事处（镇政府）及城市管理部门应当加强“门前三包”责任制履行情况的日常管理和监督检查。</w:t>
      </w:r>
    </w:p>
    <w:p w14:paraId="50D979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责任人应当接受街道办事处（镇政府）及城市管理部门日常管理和监督检查。</w:t>
      </w:r>
    </w:p>
    <w:p w14:paraId="49828D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第十四条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 “门前三包”责任制工作纳入相关目标考核。</w:t>
      </w:r>
    </w:p>
    <w:p w14:paraId="7A2C1F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对“门前三包”责任制履行成效显著的责任人和管理单位，应当给予表扬和奖励。</w:t>
      </w:r>
    </w:p>
    <w:p w14:paraId="38D038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第十五条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 “门前三包”责任制履行情况纳入文明、卫生、园林等城市（城区、城镇）相关创建活动的评价内容。</w:t>
      </w:r>
    </w:p>
    <w:p w14:paraId="625C3D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第十六条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 阻碍行政管理部门及其工作人员执行本办法，违反治安管理规定的，由公安机关依法进行处罚；构成犯罪的，依法追究刑事责任。</w:t>
      </w:r>
    </w:p>
    <w:p w14:paraId="1C8715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第十七条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 任何单位和个人不得以“门前三包”工作为由谋取私利。</w:t>
      </w:r>
    </w:p>
    <w:p w14:paraId="5F739B3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第十八条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 街道办事处（镇政府）和城市管理等有关部门及其工作人员不履行法定职责，玩忽职守、滥用职权、徇私枉法的，由有权机关依法处理；构成犯罪的，依法追究刑事责任。</w:t>
      </w:r>
    </w:p>
    <w:p w14:paraId="437C44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第十九条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 其他建制乡镇、场镇所在地和其他按城市建成区管理的区域参照本办法执行。</w:t>
      </w:r>
    </w:p>
    <w:p w14:paraId="44CA8E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黑体_GBK" w:cs="宋体"/>
          <w:bCs/>
          <w:kern w:val="0"/>
          <w:sz w:val="32"/>
          <w:szCs w:val="32"/>
        </w:rPr>
        <w:t>第二十条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 本办法自印发之日起施行。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2AA9C"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FA64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FA64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F8DC86"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140335</wp:posOffset>
              </wp:positionV>
              <wp:extent cx="5615940" cy="0"/>
              <wp:effectExtent l="0" t="10795" r="381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11.05pt;height:0pt;width:442.2pt;z-index:251660288;mso-width-relative:page;mso-height-relative:page;" filled="f" stroked="t" coordsize="21600,21600" o:gfxdata="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fIVU9MAAAAH&#10;AQAADwAAAAAAAAABACAAAAAiAAAAZHJzL2Rvd25yZXYueG1sUEsBAhQAFAAAAAgAh07iQAlkppHo&#10;AQAAtAMAAA4AAAAAAAAAAQAgAAAAIg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457782A">
    <w:pPr>
      <w:pStyle w:val="6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重庆市人民政府办公厅发布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911CC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1143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1143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.9pt;width:442.2pt;z-index:251659264;mso-width-relative:page;mso-height-relative:page;" filled="f" stroked="t" coordsize="21600,21600" o:gfxdata="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IA7KHUAAAABwEAAA8AAAAAAAAAAQAgAAAAIgAAAGRycy9kb3ducmV2LnhtbFBLAQIU&#10;ABQAAAAIAIdO4kD+BNfB9wEAAMEDAAAOAAAAAAAAAAEAIAAAACM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</w:rPr>
      <w:t>人民政府办公厅行政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lNDJlYmQxZTNkOWYyODJlNTQ0MjQ1ZDEyNWEwOGMifQ=="/>
  </w:docVars>
  <w:rsids>
    <w:rsidRoot w:val="00172A27"/>
    <w:rsid w:val="00010531"/>
    <w:rsid w:val="000B7C14"/>
    <w:rsid w:val="00172A27"/>
    <w:rsid w:val="001975B8"/>
    <w:rsid w:val="001C7705"/>
    <w:rsid w:val="00332C01"/>
    <w:rsid w:val="00392EC5"/>
    <w:rsid w:val="004F0E30"/>
    <w:rsid w:val="00500BF8"/>
    <w:rsid w:val="005B0BD4"/>
    <w:rsid w:val="005D6A7C"/>
    <w:rsid w:val="008A355B"/>
    <w:rsid w:val="009E7D10"/>
    <w:rsid w:val="00A55767"/>
    <w:rsid w:val="00D52AB3"/>
    <w:rsid w:val="00FA754C"/>
    <w:rsid w:val="019E71BD"/>
    <w:rsid w:val="01E93D58"/>
    <w:rsid w:val="04B679C3"/>
    <w:rsid w:val="05F07036"/>
    <w:rsid w:val="06E00104"/>
    <w:rsid w:val="07D76026"/>
    <w:rsid w:val="080F63D8"/>
    <w:rsid w:val="09341458"/>
    <w:rsid w:val="098254C2"/>
    <w:rsid w:val="0A766EDE"/>
    <w:rsid w:val="0AD64BE8"/>
    <w:rsid w:val="0B0912D7"/>
    <w:rsid w:val="0E025194"/>
    <w:rsid w:val="0EEF0855"/>
    <w:rsid w:val="0FA85593"/>
    <w:rsid w:val="11DB7C71"/>
    <w:rsid w:val="13742125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C6D42C9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825E09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2054</Words>
  <Characters>2062</Characters>
  <Lines>15</Lines>
  <Paragraphs>4</Paragraphs>
  <TotalTime>6</TotalTime>
  <ScaleCrop>false</ScaleCrop>
  <LinksUpToDate>false</LinksUpToDate>
  <CharactersWithSpaces>2072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2022-07-25T08:10:00Z</dcterms:created>
  <dc:creator>t</dc:creator>
  <cp:lastModifiedBy>曹晓丽</cp:lastModifiedBy>
  <cp:lastPrinted>2022-07-25T08:13:00Z</cp:lastPrinted>
  <dcterms:modified xsi:type="dcterms:W3CDTF">2026-05-14T11:08:36Z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eyJoZGlkIjoiMzlmZTQzYmUyNjk1YzA1YTgxOGI4MTY5YzhhZTgxODgiLCJ1c2VySWQiOiI1NzczMjcwMzMifQ==</vt:lpwstr>
  </property>
</Properties>
</file>