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4" w:lineRule="exact"/>
        <w:ind w:firstLine="632" w:firstLineChars="200"/>
        <w:rPr>
          <w:rFonts w:hint="eastAsia"/>
          <w:szCs w:val="32"/>
        </w:rPr>
      </w:pPr>
      <w:bookmarkStart w:id="0" w:name="_GoBack"/>
      <w:bookmarkEnd w:id="0"/>
    </w:p>
    <w:p>
      <w:pPr>
        <w:adjustRightInd w:val="0"/>
        <w:snapToGrid w:val="0"/>
        <w:spacing w:line="594" w:lineRule="exact"/>
        <w:ind w:firstLine="632" w:firstLineChars="200"/>
        <w:rPr>
          <w:rFonts w:hint="eastAsia"/>
          <w:szCs w:val="32"/>
        </w:rPr>
      </w:pPr>
      <w:r>
        <w:rPr>
          <w:rFonts w:hint="eastAsia"/>
          <w:szCs w:val="32"/>
        </w:rPr>
        <w:t xml:space="preserve"> </w:t>
      </w:r>
    </w:p>
    <w:p>
      <w:pPr>
        <w:adjustRightInd w:val="0"/>
        <w:snapToGrid w:val="0"/>
        <w:spacing w:line="594" w:lineRule="exact"/>
        <w:jc w:val="center"/>
        <w:rPr>
          <w:rFonts w:hint="eastAsia" w:eastAsia="方正小标宋_GBK" w:cs="方正小标宋_GBK"/>
          <w:sz w:val="44"/>
          <w:szCs w:val="44"/>
        </w:rPr>
      </w:pPr>
      <w:r>
        <w:rPr>
          <w:rFonts w:hint="eastAsia" w:eastAsia="方正小标宋_GBK" w:cs="方正小标宋_GBK"/>
          <w:sz w:val="44"/>
          <w:szCs w:val="44"/>
        </w:rPr>
        <w:t>2023年市级预算调整方案</w:t>
      </w:r>
    </w:p>
    <w:p>
      <w:pPr>
        <w:adjustRightInd w:val="0"/>
        <w:snapToGrid w:val="0"/>
        <w:spacing w:line="594" w:lineRule="exact"/>
        <w:ind w:firstLine="632" w:firstLineChars="200"/>
        <w:rPr>
          <w:rFonts w:hint="eastAsia"/>
          <w:szCs w:val="32"/>
        </w:rPr>
      </w:pPr>
    </w:p>
    <w:p>
      <w:pPr>
        <w:adjustRightInd w:val="0"/>
        <w:snapToGrid w:val="0"/>
        <w:spacing w:line="594" w:lineRule="exact"/>
        <w:ind w:firstLine="632" w:firstLineChars="200"/>
        <w:rPr>
          <w:rFonts w:hint="eastAsia"/>
          <w:szCs w:val="32"/>
        </w:rPr>
      </w:pPr>
    </w:p>
    <w:p>
      <w:pPr>
        <w:adjustRightInd w:val="0"/>
        <w:snapToGrid w:val="0"/>
        <w:spacing w:line="594" w:lineRule="exact"/>
        <w:ind w:firstLine="632" w:firstLineChars="200"/>
        <w:rPr>
          <w:rFonts w:hint="eastAsia"/>
          <w:szCs w:val="32"/>
        </w:rPr>
      </w:pPr>
    </w:p>
    <w:p>
      <w:pPr>
        <w:adjustRightInd w:val="0"/>
        <w:snapToGrid w:val="0"/>
        <w:spacing w:line="594" w:lineRule="exact"/>
        <w:ind w:firstLine="632" w:firstLineChars="200"/>
        <w:rPr>
          <w:rFonts w:hint="eastAsia"/>
          <w:szCs w:val="32"/>
        </w:rPr>
      </w:pPr>
    </w:p>
    <w:p>
      <w:pPr>
        <w:adjustRightInd w:val="0"/>
        <w:snapToGrid w:val="0"/>
        <w:spacing w:line="594" w:lineRule="exact"/>
        <w:ind w:firstLine="632" w:firstLineChars="200"/>
        <w:rPr>
          <w:rFonts w:hint="eastAsia"/>
          <w:szCs w:val="32"/>
        </w:rPr>
      </w:pPr>
    </w:p>
    <w:p>
      <w:pPr>
        <w:adjustRightInd w:val="0"/>
        <w:snapToGrid w:val="0"/>
        <w:spacing w:line="594" w:lineRule="exact"/>
        <w:ind w:firstLine="632" w:firstLineChars="200"/>
        <w:rPr>
          <w:rFonts w:hint="eastAsia"/>
          <w:szCs w:val="32"/>
        </w:rPr>
      </w:pPr>
    </w:p>
    <w:p>
      <w:pPr>
        <w:adjustRightInd w:val="0"/>
        <w:snapToGrid w:val="0"/>
        <w:spacing w:line="594" w:lineRule="exact"/>
        <w:ind w:firstLine="632" w:firstLineChars="200"/>
        <w:rPr>
          <w:rFonts w:hint="eastAsia"/>
          <w:szCs w:val="32"/>
        </w:rPr>
      </w:pPr>
    </w:p>
    <w:p>
      <w:pPr>
        <w:adjustRightInd w:val="0"/>
        <w:snapToGrid w:val="0"/>
        <w:spacing w:line="594" w:lineRule="exact"/>
        <w:ind w:firstLine="632" w:firstLineChars="200"/>
        <w:rPr>
          <w:rFonts w:hint="eastAsia"/>
          <w:szCs w:val="32"/>
        </w:rPr>
      </w:pPr>
    </w:p>
    <w:p>
      <w:pPr>
        <w:adjustRightInd w:val="0"/>
        <w:snapToGrid w:val="0"/>
        <w:spacing w:line="594" w:lineRule="exact"/>
        <w:ind w:firstLine="632" w:firstLineChars="200"/>
        <w:rPr>
          <w:rFonts w:hint="eastAsia"/>
          <w:szCs w:val="32"/>
        </w:rPr>
      </w:pPr>
    </w:p>
    <w:p>
      <w:pPr>
        <w:adjustRightInd w:val="0"/>
        <w:snapToGrid w:val="0"/>
        <w:spacing w:line="594" w:lineRule="exact"/>
        <w:ind w:firstLine="632" w:firstLineChars="200"/>
        <w:rPr>
          <w:rFonts w:hint="eastAsia"/>
          <w:szCs w:val="32"/>
        </w:rPr>
      </w:pPr>
    </w:p>
    <w:p>
      <w:pPr>
        <w:adjustRightInd w:val="0"/>
        <w:snapToGrid w:val="0"/>
        <w:spacing w:line="594" w:lineRule="exact"/>
        <w:ind w:firstLine="632" w:firstLineChars="200"/>
        <w:rPr>
          <w:rFonts w:hint="eastAsia"/>
          <w:szCs w:val="32"/>
        </w:rPr>
      </w:pPr>
    </w:p>
    <w:p>
      <w:pPr>
        <w:adjustRightInd w:val="0"/>
        <w:snapToGrid w:val="0"/>
        <w:spacing w:line="594" w:lineRule="exact"/>
        <w:ind w:firstLine="632" w:firstLineChars="200"/>
        <w:rPr>
          <w:rFonts w:hint="eastAsia"/>
          <w:szCs w:val="32"/>
        </w:rPr>
      </w:pPr>
    </w:p>
    <w:p>
      <w:pPr>
        <w:adjustRightInd w:val="0"/>
        <w:snapToGrid w:val="0"/>
        <w:spacing w:line="594" w:lineRule="exact"/>
        <w:ind w:firstLine="632" w:firstLineChars="200"/>
        <w:rPr>
          <w:rFonts w:hint="eastAsia"/>
          <w:szCs w:val="32"/>
        </w:rPr>
      </w:pPr>
    </w:p>
    <w:p>
      <w:pPr>
        <w:adjustRightInd w:val="0"/>
        <w:snapToGrid w:val="0"/>
        <w:spacing w:line="594" w:lineRule="exact"/>
        <w:ind w:firstLine="632" w:firstLineChars="200"/>
        <w:rPr>
          <w:rFonts w:hint="eastAsia"/>
          <w:szCs w:val="32"/>
        </w:rPr>
      </w:pPr>
    </w:p>
    <w:p>
      <w:pPr>
        <w:adjustRightInd w:val="0"/>
        <w:snapToGrid w:val="0"/>
        <w:spacing w:line="594" w:lineRule="exact"/>
        <w:ind w:firstLine="632" w:firstLineChars="200"/>
        <w:rPr>
          <w:rFonts w:hint="eastAsia"/>
          <w:szCs w:val="32"/>
        </w:rPr>
      </w:pPr>
    </w:p>
    <w:p>
      <w:pPr>
        <w:adjustRightInd w:val="0"/>
        <w:snapToGrid w:val="0"/>
        <w:spacing w:line="594" w:lineRule="exact"/>
        <w:ind w:firstLine="632" w:firstLineChars="200"/>
        <w:rPr>
          <w:rFonts w:hint="eastAsia"/>
          <w:szCs w:val="32"/>
        </w:rPr>
      </w:pPr>
    </w:p>
    <w:p>
      <w:pPr>
        <w:adjustRightInd w:val="0"/>
        <w:snapToGrid w:val="0"/>
        <w:spacing w:line="594" w:lineRule="exact"/>
        <w:jc w:val="center"/>
        <w:rPr>
          <w:rFonts w:hint="eastAsia" w:eastAsia="方正黑体_GBK" w:cs="方正黑体_GBK"/>
          <w:szCs w:val="32"/>
        </w:rPr>
      </w:pPr>
      <w:r>
        <w:rPr>
          <w:rFonts w:hint="eastAsia" w:eastAsia="方正黑体_GBK" w:cs="方正黑体_GBK"/>
          <w:szCs w:val="32"/>
        </w:rPr>
        <w:t>2023年5月</w:t>
      </w:r>
    </w:p>
    <w:p>
      <w:pPr>
        <w:adjustRightInd w:val="0"/>
        <w:snapToGrid w:val="0"/>
        <w:spacing w:line="594" w:lineRule="exact"/>
        <w:ind w:firstLine="632" w:firstLineChars="200"/>
        <w:rPr>
          <w:rFonts w:hint="eastAsia"/>
          <w:szCs w:val="32"/>
        </w:rPr>
        <w:sectPr>
          <w:footerReference r:id="rId3" w:type="default"/>
          <w:footerReference r:id="rId4" w:type="even"/>
          <w:pgSz w:w="11906" w:h="16838"/>
          <w:pgMar w:top="1985" w:right="1446" w:bottom="1644" w:left="1446" w:header="851" w:footer="1134" w:gutter="0"/>
          <w:cols w:space="720" w:num="1"/>
          <w:docGrid w:type="linesAndChars" w:linePitch="579" w:charSpace="-849"/>
        </w:sectPr>
      </w:pPr>
    </w:p>
    <w:p>
      <w:pPr>
        <w:pStyle w:val="2"/>
        <w:rPr>
          <w:rFonts w:hint="eastAsia"/>
        </w:rPr>
      </w:pPr>
    </w:p>
    <w:p>
      <w:pPr>
        <w:adjustRightInd w:val="0"/>
        <w:snapToGrid w:val="0"/>
        <w:spacing w:line="594" w:lineRule="exact"/>
        <w:ind w:firstLine="632" w:firstLineChars="200"/>
        <w:rPr>
          <w:rFonts w:hint="eastAsia"/>
          <w:szCs w:val="32"/>
        </w:rPr>
      </w:pPr>
    </w:p>
    <w:p>
      <w:pPr>
        <w:adjustRightInd w:val="0"/>
        <w:snapToGrid w:val="0"/>
        <w:spacing w:line="594" w:lineRule="exact"/>
        <w:jc w:val="center"/>
        <w:rPr>
          <w:rFonts w:hint="eastAsia" w:eastAsia="方正小标宋_GBK" w:cs="方正小标宋_GBK"/>
          <w:sz w:val="44"/>
          <w:szCs w:val="44"/>
        </w:rPr>
      </w:pPr>
      <w:r>
        <w:rPr>
          <w:rFonts w:hint="eastAsia" w:eastAsia="方正小标宋_GBK" w:cs="方正小标宋_GBK"/>
          <w:sz w:val="44"/>
          <w:szCs w:val="44"/>
        </w:rPr>
        <w:t>目    录</w:t>
      </w:r>
    </w:p>
    <w:p>
      <w:pPr>
        <w:adjustRightInd w:val="0"/>
        <w:snapToGrid w:val="0"/>
        <w:spacing w:line="594" w:lineRule="exact"/>
        <w:ind w:firstLine="632" w:firstLineChars="200"/>
        <w:rPr>
          <w:rFonts w:hint="eastAsia"/>
          <w:szCs w:val="32"/>
        </w:rPr>
      </w:pPr>
    </w:p>
    <w:p>
      <w:pPr>
        <w:adjustRightInd w:val="0"/>
        <w:snapToGrid w:val="0"/>
        <w:spacing w:line="594" w:lineRule="exact"/>
        <w:ind w:firstLine="632" w:firstLineChars="200"/>
        <w:rPr>
          <w:rFonts w:hint="eastAsia"/>
          <w:szCs w:val="32"/>
        </w:rPr>
      </w:pPr>
      <w:r>
        <w:rPr>
          <w:rFonts w:hint="eastAsia"/>
          <w:szCs w:val="32"/>
        </w:rPr>
        <w:t>表1：2023年市级一般公共预算收支调整预算表</w:t>
      </w:r>
    </w:p>
    <w:p>
      <w:pPr>
        <w:adjustRightInd w:val="0"/>
        <w:snapToGrid w:val="0"/>
        <w:spacing w:line="594" w:lineRule="exact"/>
        <w:ind w:firstLine="632" w:firstLineChars="200"/>
        <w:rPr>
          <w:rFonts w:hint="eastAsia"/>
          <w:szCs w:val="32"/>
        </w:rPr>
      </w:pPr>
      <w:r>
        <w:rPr>
          <w:rFonts w:hint="eastAsia"/>
          <w:szCs w:val="32"/>
        </w:rPr>
        <w:t>表2：2023年市级一般公共预算本级支出调整预算表</w:t>
      </w:r>
    </w:p>
    <w:p>
      <w:pPr>
        <w:adjustRightInd w:val="0"/>
        <w:snapToGrid w:val="0"/>
        <w:spacing w:line="594" w:lineRule="exact"/>
        <w:ind w:firstLine="632" w:firstLineChars="200"/>
        <w:rPr>
          <w:rFonts w:hint="eastAsia"/>
          <w:szCs w:val="32"/>
        </w:rPr>
      </w:pPr>
      <w:r>
        <w:rPr>
          <w:rFonts w:hint="eastAsia"/>
          <w:szCs w:val="32"/>
        </w:rPr>
        <w:t>表3：2023年市级政府性基金预算收支调整预算表</w:t>
      </w:r>
    </w:p>
    <w:p>
      <w:pPr>
        <w:adjustRightInd w:val="0"/>
        <w:snapToGrid w:val="0"/>
        <w:spacing w:line="594" w:lineRule="exact"/>
        <w:ind w:firstLine="632" w:firstLineChars="200"/>
        <w:rPr>
          <w:rFonts w:hint="eastAsia"/>
          <w:szCs w:val="32"/>
        </w:rPr>
      </w:pPr>
      <w:r>
        <w:rPr>
          <w:rFonts w:hint="eastAsia"/>
          <w:szCs w:val="32"/>
        </w:rPr>
        <w:t>表4：2023年市级政府性基金预算本级支出调整预算表</w:t>
      </w:r>
    </w:p>
    <w:p>
      <w:pPr>
        <w:adjustRightInd w:val="0"/>
        <w:snapToGrid w:val="0"/>
        <w:spacing w:line="594" w:lineRule="exact"/>
        <w:ind w:firstLine="632" w:firstLineChars="200"/>
        <w:rPr>
          <w:rFonts w:hint="eastAsia"/>
          <w:szCs w:val="32"/>
        </w:rPr>
      </w:pPr>
      <w:r>
        <w:rPr>
          <w:rFonts w:hint="eastAsia"/>
          <w:szCs w:val="32"/>
        </w:rPr>
        <w:t>表5：2023年全市政府债务限额调整情况表</w:t>
      </w:r>
    </w:p>
    <w:p>
      <w:pPr>
        <w:adjustRightInd w:val="0"/>
        <w:snapToGrid w:val="0"/>
        <w:spacing w:line="594" w:lineRule="exact"/>
        <w:ind w:firstLine="632" w:firstLineChars="200"/>
        <w:rPr>
          <w:rFonts w:hint="eastAsia"/>
          <w:szCs w:val="32"/>
        </w:rPr>
      </w:pPr>
      <w:r>
        <w:rPr>
          <w:rFonts w:hint="eastAsia"/>
          <w:szCs w:val="32"/>
        </w:rPr>
        <w:t>表6：2023年市级政府债券资金安排表</w:t>
      </w:r>
    </w:p>
    <w:p>
      <w:pPr>
        <w:adjustRightInd w:val="0"/>
        <w:snapToGrid w:val="0"/>
        <w:spacing w:line="594" w:lineRule="exact"/>
        <w:ind w:firstLine="632" w:firstLineChars="200"/>
        <w:rPr>
          <w:rFonts w:hint="eastAsia"/>
          <w:szCs w:val="32"/>
        </w:rPr>
      </w:pPr>
    </w:p>
    <w:p>
      <w:pPr>
        <w:adjustRightInd w:val="0"/>
        <w:snapToGrid w:val="0"/>
        <w:spacing w:line="594" w:lineRule="exact"/>
        <w:rPr>
          <w:rFonts w:hint="eastAsia" w:eastAsia="方正黑体_GBK" w:cs="方正黑体_GBK"/>
          <w:szCs w:val="32"/>
        </w:rPr>
        <w:sectPr>
          <w:footerReference r:id="rId5" w:type="default"/>
          <w:footerReference r:id="rId6" w:type="even"/>
          <w:pgSz w:w="11906" w:h="16838"/>
          <w:pgMar w:top="1985" w:right="1446" w:bottom="1644" w:left="1446" w:header="851" w:footer="1134" w:gutter="0"/>
          <w:pgNumType w:start="1"/>
          <w:cols w:space="720" w:num="1"/>
          <w:docGrid w:type="linesAndChars" w:linePitch="579" w:charSpace="-849"/>
        </w:sectPr>
      </w:pPr>
    </w:p>
    <w:p>
      <w:pPr>
        <w:adjustRightInd w:val="0"/>
        <w:snapToGrid w:val="0"/>
        <w:spacing w:line="594" w:lineRule="exact"/>
        <w:rPr>
          <w:rFonts w:hint="eastAsia" w:eastAsia="方正黑体_GBK" w:cs="方正黑体_GBK"/>
          <w:szCs w:val="32"/>
        </w:rPr>
      </w:pPr>
      <w:r>
        <w:rPr>
          <w:rFonts w:hint="eastAsia" w:eastAsia="方正黑体_GBK" w:cs="方正黑体_GBK"/>
          <w:szCs w:val="32"/>
        </w:rPr>
        <w:t>表1</w:t>
      </w:r>
    </w:p>
    <w:p>
      <w:pPr>
        <w:adjustRightInd w:val="0"/>
        <w:snapToGrid w:val="0"/>
        <w:spacing w:line="594" w:lineRule="exact"/>
        <w:ind w:firstLine="632" w:firstLineChars="200"/>
        <w:rPr>
          <w:rFonts w:hint="eastAsia"/>
          <w:szCs w:val="32"/>
        </w:rPr>
      </w:pPr>
    </w:p>
    <w:p>
      <w:pPr>
        <w:adjustRightInd w:val="0"/>
        <w:snapToGrid w:val="0"/>
        <w:spacing w:line="594" w:lineRule="exact"/>
        <w:jc w:val="center"/>
        <w:rPr>
          <w:rFonts w:hint="eastAsia" w:eastAsia="方正小标宋_GBK" w:cs="方正小标宋_GBK"/>
          <w:sz w:val="44"/>
          <w:szCs w:val="44"/>
        </w:rPr>
      </w:pPr>
      <w:r>
        <w:rPr>
          <w:rFonts w:hint="eastAsia" w:eastAsia="方正小标宋_GBK" w:cs="方正小标宋_GBK"/>
          <w:sz w:val="44"/>
          <w:szCs w:val="44"/>
        </w:rPr>
        <w:t>2023年市级一般公共预算收支调整预算表</w:t>
      </w:r>
    </w:p>
    <w:p>
      <w:pPr>
        <w:adjustRightInd w:val="0"/>
        <w:ind w:firstLine="632" w:firstLineChars="200"/>
        <w:rPr>
          <w:rFonts w:hint="eastAsia"/>
          <w:szCs w:val="32"/>
        </w:rPr>
      </w:pPr>
    </w:p>
    <w:p>
      <w:pPr>
        <w:adjustRightInd w:val="0"/>
        <w:snapToGrid w:val="0"/>
        <w:spacing w:line="594" w:lineRule="exact"/>
        <w:ind w:firstLine="412" w:firstLineChars="200"/>
        <w:jc w:val="right"/>
        <w:rPr>
          <w:rFonts w:hint="eastAsia"/>
          <w:szCs w:val="32"/>
        </w:rPr>
      </w:pPr>
      <w:r>
        <w:rPr>
          <w:rFonts w:hint="eastAsia" w:cs="方正仿宋_GBK"/>
          <w:sz w:val="21"/>
          <w:szCs w:val="21"/>
        </w:rPr>
        <w:t>单位：万元</w:t>
      </w:r>
    </w:p>
    <w:tbl>
      <w:tblPr>
        <w:tblStyle w:val="20"/>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822"/>
        <w:gridCol w:w="938"/>
        <w:gridCol w:w="836"/>
        <w:gridCol w:w="950"/>
        <w:gridCol w:w="1950"/>
        <w:gridCol w:w="939"/>
        <w:gridCol w:w="836"/>
        <w:gridCol w:w="938"/>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tblHeader/>
          <w:jc w:val="center"/>
        </w:trPr>
        <w:tc>
          <w:tcPr>
            <w:tcW w:w="1822" w:type="dxa"/>
            <w:noWrap w:val="0"/>
            <w:tcMar>
              <w:top w:w="28" w:type="dxa"/>
              <w:left w:w="57" w:type="dxa"/>
              <w:bottom w:w="28" w:type="dxa"/>
              <w:right w:w="57" w:type="dxa"/>
            </w:tcMar>
            <w:vAlign w:val="center"/>
          </w:tcPr>
          <w:p>
            <w:pPr>
              <w:widowControl/>
              <w:adjustRightInd w:val="0"/>
              <w:snapToGrid w:val="0"/>
              <w:jc w:val="center"/>
              <w:rPr>
                <w:rFonts w:eastAsia="方正黑体_GBK" w:cs="宋体"/>
                <w:color w:val="000000"/>
                <w:kern w:val="0"/>
                <w:sz w:val="21"/>
                <w:szCs w:val="21"/>
              </w:rPr>
            </w:pPr>
            <w:r>
              <w:rPr>
                <w:rFonts w:hint="eastAsia" w:eastAsia="方正黑体_GBK" w:cs="宋体"/>
                <w:color w:val="000000"/>
                <w:kern w:val="0"/>
                <w:sz w:val="21"/>
                <w:szCs w:val="21"/>
                <w:lang w:bidi="ar"/>
              </w:rPr>
              <w:t>收</w:t>
            </w:r>
            <w:r>
              <w:rPr>
                <w:rFonts w:eastAsia="方正黑体_GBK" w:cs="宋体"/>
                <w:color w:val="000000"/>
                <w:kern w:val="0"/>
                <w:sz w:val="21"/>
                <w:szCs w:val="21"/>
                <w:lang w:bidi="ar"/>
              </w:rPr>
              <w:t xml:space="preserve">  </w:t>
            </w:r>
            <w:r>
              <w:rPr>
                <w:rFonts w:hint="eastAsia" w:eastAsia="方正黑体_GBK" w:cs="宋体"/>
                <w:color w:val="000000"/>
                <w:kern w:val="0"/>
                <w:sz w:val="21"/>
                <w:szCs w:val="21"/>
                <w:lang w:bidi="ar"/>
              </w:rPr>
              <w:t>入</w:t>
            </w:r>
          </w:p>
        </w:tc>
        <w:tc>
          <w:tcPr>
            <w:tcW w:w="938" w:type="dxa"/>
            <w:noWrap w:val="0"/>
            <w:tcMar>
              <w:top w:w="28" w:type="dxa"/>
              <w:left w:w="57" w:type="dxa"/>
              <w:bottom w:w="28" w:type="dxa"/>
              <w:right w:w="57" w:type="dxa"/>
            </w:tcMar>
            <w:vAlign w:val="center"/>
          </w:tcPr>
          <w:p>
            <w:pPr>
              <w:widowControl/>
              <w:adjustRightInd w:val="0"/>
              <w:snapToGrid w:val="0"/>
              <w:jc w:val="center"/>
              <w:rPr>
                <w:rFonts w:eastAsia="方正黑体_GBK" w:cs="宋体"/>
                <w:color w:val="000000"/>
                <w:kern w:val="0"/>
                <w:sz w:val="21"/>
                <w:szCs w:val="21"/>
              </w:rPr>
            </w:pPr>
            <w:r>
              <w:rPr>
                <w:rFonts w:hint="eastAsia" w:eastAsia="方正黑体_GBK" w:cs="宋体"/>
                <w:color w:val="000000"/>
                <w:kern w:val="0"/>
                <w:sz w:val="21"/>
                <w:szCs w:val="21"/>
                <w:lang w:bidi="ar"/>
              </w:rPr>
              <w:t>预算数</w:t>
            </w:r>
          </w:p>
        </w:tc>
        <w:tc>
          <w:tcPr>
            <w:tcW w:w="836" w:type="dxa"/>
            <w:noWrap w:val="0"/>
            <w:tcMar>
              <w:top w:w="28" w:type="dxa"/>
              <w:left w:w="57" w:type="dxa"/>
              <w:bottom w:w="28" w:type="dxa"/>
              <w:right w:w="57" w:type="dxa"/>
            </w:tcMar>
            <w:vAlign w:val="center"/>
          </w:tcPr>
          <w:p>
            <w:pPr>
              <w:widowControl/>
              <w:adjustRightInd w:val="0"/>
              <w:snapToGrid w:val="0"/>
              <w:jc w:val="center"/>
              <w:rPr>
                <w:rFonts w:eastAsia="方正黑体_GBK" w:cs="宋体"/>
                <w:color w:val="000000"/>
                <w:kern w:val="0"/>
                <w:sz w:val="21"/>
                <w:szCs w:val="21"/>
              </w:rPr>
            </w:pPr>
            <w:r>
              <w:rPr>
                <w:rFonts w:hint="eastAsia" w:eastAsia="方正黑体_GBK" w:cs="宋体"/>
                <w:color w:val="000000"/>
                <w:kern w:val="0"/>
                <w:sz w:val="21"/>
                <w:szCs w:val="21"/>
                <w:lang w:bidi="ar"/>
              </w:rPr>
              <w:t>调整数</w:t>
            </w:r>
          </w:p>
        </w:tc>
        <w:tc>
          <w:tcPr>
            <w:tcW w:w="950" w:type="dxa"/>
            <w:noWrap w:val="0"/>
            <w:tcMar>
              <w:top w:w="28" w:type="dxa"/>
              <w:left w:w="57" w:type="dxa"/>
              <w:bottom w:w="28" w:type="dxa"/>
              <w:right w:w="57" w:type="dxa"/>
            </w:tcMar>
            <w:vAlign w:val="center"/>
          </w:tcPr>
          <w:p>
            <w:pPr>
              <w:widowControl/>
              <w:adjustRightInd w:val="0"/>
              <w:snapToGrid w:val="0"/>
              <w:jc w:val="center"/>
              <w:rPr>
                <w:rFonts w:eastAsia="方正黑体_GBK" w:cs="宋体"/>
                <w:color w:val="000000"/>
                <w:kern w:val="0"/>
                <w:sz w:val="21"/>
                <w:szCs w:val="21"/>
              </w:rPr>
            </w:pPr>
            <w:r>
              <w:rPr>
                <w:rFonts w:hint="eastAsia" w:eastAsia="方正黑体_GBK" w:cs="宋体"/>
                <w:color w:val="000000"/>
                <w:kern w:val="0"/>
                <w:sz w:val="21"/>
                <w:szCs w:val="21"/>
                <w:lang w:bidi="ar"/>
              </w:rPr>
              <w:t>调整</w:t>
            </w:r>
          </w:p>
          <w:p>
            <w:pPr>
              <w:widowControl/>
              <w:adjustRightInd w:val="0"/>
              <w:snapToGrid w:val="0"/>
              <w:jc w:val="center"/>
              <w:rPr>
                <w:rFonts w:eastAsia="方正黑体_GBK" w:cs="宋体"/>
                <w:color w:val="000000"/>
                <w:kern w:val="0"/>
                <w:sz w:val="21"/>
                <w:szCs w:val="21"/>
              </w:rPr>
            </w:pPr>
            <w:r>
              <w:rPr>
                <w:rFonts w:hint="eastAsia" w:eastAsia="方正黑体_GBK" w:cs="宋体"/>
                <w:color w:val="000000"/>
                <w:kern w:val="0"/>
                <w:sz w:val="21"/>
                <w:szCs w:val="21"/>
                <w:lang w:bidi="ar"/>
              </w:rPr>
              <w:t>预算数</w:t>
            </w:r>
          </w:p>
        </w:tc>
        <w:tc>
          <w:tcPr>
            <w:tcW w:w="1950" w:type="dxa"/>
            <w:noWrap w:val="0"/>
            <w:tcMar>
              <w:top w:w="28" w:type="dxa"/>
              <w:left w:w="57" w:type="dxa"/>
              <w:bottom w:w="28" w:type="dxa"/>
              <w:right w:w="57" w:type="dxa"/>
            </w:tcMar>
            <w:vAlign w:val="center"/>
          </w:tcPr>
          <w:p>
            <w:pPr>
              <w:widowControl/>
              <w:adjustRightInd w:val="0"/>
              <w:snapToGrid w:val="0"/>
              <w:jc w:val="center"/>
              <w:rPr>
                <w:rFonts w:eastAsia="方正黑体_GBK" w:cs="宋体"/>
                <w:color w:val="000000"/>
                <w:kern w:val="0"/>
                <w:sz w:val="21"/>
                <w:szCs w:val="21"/>
              </w:rPr>
            </w:pPr>
            <w:r>
              <w:rPr>
                <w:rFonts w:hint="eastAsia" w:eastAsia="方正黑体_GBK" w:cs="宋体"/>
                <w:color w:val="000000"/>
                <w:kern w:val="0"/>
                <w:sz w:val="21"/>
                <w:szCs w:val="21"/>
                <w:lang w:bidi="ar"/>
              </w:rPr>
              <w:t>支</w:t>
            </w:r>
            <w:r>
              <w:rPr>
                <w:rFonts w:eastAsia="方正黑体_GBK" w:cs="宋体"/>
                <w:color w:val="000000"/>
                <w:kern w:val="0"/>
                <w:sz w:val="21"/>
                <w:szCs w:val="21"/>
                <w:lang w:bidi="ar"/>
              </w:rPr>
              <w:t xml:space="preserve">  </w:t>
            </w:r>
            <w:r>
              <w:rPr>
                <w:rFonts w:hint="eastAsia" w:eastAsia="方正黑体_GBK" w:cs="宋体"/>
                <w:color w:val="000000"/>
                <w:kern w:val="0"/>
                <w:sz w:val="21"/>
                <w:szCs w:val="21"/>
                <w:lang w:bidi="ar"/>
              </w:rPr>
              <w:t>出</w:t>
            </w:r>
          </w:p>
        </w:tc>
        <w:tc>
          <w:tcPr>
            <w:tcW w:w="939" w:type="dxa"/>
            <w:noWrap w:val="0"/>
            <w:tcMar>
              <w:top w:w="28" w:type="dxa"/>
              <w:left w:w="57" w:type="dxa"/>
              <w:bottom w:w="28" w:type="dxa"/>
              <w:right w:w="57" w:type="dxa"/>
            </w:tcMar>
            <w:vAlign w:val="center"/>
          </w:tcPr>
          <w:p>
            <w:pPr>
              <w:widowControl/>
              <w:adjustRightInd w:val="0"/>
              <w:snapToGrid w:val="0"/>
              <w:jc w:val="center"/>
              <w:rPr>
                <w:rFonts w:eastAsia="方正黑体_GBK" w:cs="宋体"/>
                <w:color w:val="000000"/>
                <w:kern w:val="0"/>
                <w:sz w:val="21"/>
                <w:szCs w:val="21"/>
              </w:rPr>
            </w:pPr>
            <w:r>
              <w:rPr>
                <w:rFonts w:hint="eastAsia" w:eastAsia="方正黑体_GBK" w:cs="宋体"/>
                <w:color w:val="000000"/>
                <w:kern w:val="0"/>
                <w:sz w:val="21"/>
                <w:szCs w:val="21"/>
                <w:lang w:bidi="ar"/>
              </w:rPr>
              <w:t>预算数</w:t>
            </w:r>
          </w:p>
        </w:tc>
        <w:tc>
          <w:tcPr>
            <w:tcW w:w="836" w:type="dxa"/>
            <w:noWrap w:val="0"/>
            <w:tcMar>
              <w:top w:w="28" w:type="dxa"/>
              <w:left w:w="57" w:type="dxa"/>
              <w:bottom w:w="28" w:type="dxa"/>
              <w:right w:w="57" w:type="dxa"/>
            </w:tcMar>
            <w:vAlign w:val="center"/>
          </w:tcPr>
          <w:p>
            <w:pPr>
              <w:widowControl/>
              <w:adjustRightInd w:val="0"/>
              <w:snapToGrid w:val="0"/>
              <w:jc w:val="center"/>
              <w:rPr>
                <w:rFonts w:eastAsia="方正黑体_GBK" w:cs="宋体"/>
                <w:color w:val="000000"/>
                <w:kern w:val="0"/>
                <w:sz w:val="21"/>
                <w:szCs w:val="21"/>
              </w:rPr>
            </w:pPr>
            <w:r>
              <w:rPr>
                <w:rFonts w:hint="eastAsia" w:eastAsia="方正黑体_GBK" w:cs="宋体"/>
                <w:color w:val="000000"/>
                <w:kern w:val="0"/>
                <w:sz w:val="21"/>
                <w:szCs w:val="21"/>
                <w:lang w:bidi="ar"/>
              </w:rPr>
              <w:t>调整数</w:t>
            </w:r>
          </w:p>
        </w:tc>
        <w:tc>
          <w:tcPr>
            <w:tcW w:w="938" w:type="dxa"/>
            <w:noWrap w:val="0"/>
            <w:tcMar>
              <w:top w:w="28" w:type="dxa"/>
              <w:left w:w="57" w:type="dxa"/>
              <w:bottom w:w="28" w:type="dxa"/>
              <w:right w:w="57" w:type="dxa"/>
            </w:tcMar>
            <w:vAlign w:val="center"/>
          </w:tcPr>
          <w:p>
            <w:pPr>
              <w:widowControl/>
              <w:adjustRightInd w:val="0"/>
              <w:snapToGrid w:val="0"/>
              <w:jc w:val="center"/>
              <w:rPr>
                <w:rFonts w:eastAsia="方正黑体_GBK" w:cs="宋体"/>
                <w:color w:val="000000"/>
                <w:kern w:val="0"/>
                <w:sz w:val="21"/>
                <w:szCs w:val="21"/>
              </w:rPr>
            </w:pPr>
            <w:r>
              <w:rPr>
                <w:rFonts w:hint="eastAsia" w:eastAsia="方正黑体_GBK" w:cs="宋体"/>
                <w:color w:val="000000"/>
                <w:kern w:val="0"/>
                <w:sz w:val="21"/>
                <w:szCs w:val="21"/>
                <w:lang w:bidi="ar"/>
              </w:rPr>
              <w:t>调整</w:t>
            </w:r>
          </w:p>
          <w:p>
            <w:pPr>
              <w:widowControl/>
              <w:adjustRightInd w:val="0"/>
              <w:snapToGrid w:val="0"/>
              <w:jc w:val="center"/>
              <w:rPr>
                <w:rFonts w:eastAsia="方正黑体_GBK" w:cs="宋体"/>
                <w:color w:val="000000"/>
                <w:kern w:val="0"/>
                <w:sz w:val="21"/>
                <w:szCs w:val="21"/>
              </w:rPr>
            </w:pPr>
            <w:r>
              <w:rPr>
                <w:rFonts w:hint="eastAsia" w:eastAsia="方正黑体_GBK" w:cs="宋体"/>
                <w:color w:val="000000"/>
                <w:kern w:val="0"/>
                <w:sz w:val="21"/>
                <w:szCs w:val="21"/>
                <w:lang w:bidi="ar"/>
              </w:rPr>
              <w:t>预算数</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jc w:val="center"/>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总</w:t>
            </w:r>
            <w:r>
              <w:rPr>
                <w:rFonts w:eastAsia="方正黑体_GBK" w:cs="方正黑体_GBK"/>
                <w:color w:val="000000"/>
                <w:kern w:val="0"/>
                <w:sz w:val="21"/>
                <w:szCs w:val="21"/>
                <w:lang w:bidi="ar"/>
              </w:rPr>
              <w:t xml:space="preserve">  </w:t>
            </w:r>
            <w:r>
              <w:rPr>
                <w:rFonts w:hint="eastAsia" w:eastAsia="方正黑体_GBK" w:cs="方正黑体_GBK"/>
                <w:color w:val="000000"/>
                <w:kern w:val="0"/>
                <w:sz w:val="21"/>
                <w:szCs w:val="21"/>
                <w:lang w:bidi="ar"/>
              </w:rPr>
              <w:t>计</w:t>
            </w:r>
          </w:p>
        </w:tc>
        <w:tc>
          <w:tcPr>
            <w:tcW w:w="938" w:type="dxa"/>
            <w:noWrap w:val="0"/>
            <w:tcMar>
              <w:top w:w="28" w:type="dxa"/>
              <w:left w:w="57" w:type="dxa"/>
              <w:bottom w:w="28" w:type="dxa"/>
              <w:right w:w="57" w:type="dxa"/>
            </w:tcMar>
            <w:vAlign w:val="center"/>
          </w:tcPr>
          <w:p>
            <w:pPr>
              <w:widowControl/>
              <w:snapToGrid w:val="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35760853</w:t>
            </w:r>
          </w:p>
        </w:tc>
        <w:tc>
          <w:tcPr>
            <w:tcW w:w="836" w:type="dxa"/>
            <w:noWrap w:val="0"/>
            <w:tcMar>
              <w:top w:w="28" w:type="dxa"/>
              <w:left w:w="57" w:type="dxa"/>
              <w:bottom w:w="28" w:type="dxa"/>
              <w:right w:w="57" w:type="dxa"/>
            </w:tcMar>
            <w:vAlign w:val="center"/>
          </w:tcPr>
          <w:p>
            <w:pPr>
              <w:widowControl/>
              <w:snapToGrid w:val="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480000</w:t>
            </w:r>
          </w:p>
        </w:tc>
        <w:tc>
          <w:tcPr>
            <w:tcW w:w="950" w:type="dxa"/>
            <w:noWrap w:val="0"/>
            <w:tcMar>
              <w:top w:w="28" w:type="dxa"/>
              <w:left w:w="57" w:type="dxa"/>
              <w:bottom w:w="28" w:type="dxa"/>
              <w:right w:w="57" w:type="dxa"/>
            </w:tcMar>
            <w:vAlign w:val="center"/>
          </w:tcPr>
          <w:p>
            <w:pPr>
              <w:widowControl/>
              <w:snapToGrid w:val="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36240853</w:t>
            </w:r>
          </w:p>
        </w:tc>
        <w:tc>
          <w:tcPr>
            <w:tcW w:w="1950" w:type="dxa"/>
            <w:noWrap w:val="0"/>
            <w:tcMar>
              <w:top w:w="28" w:type="dxa"/>
              <w:left w:w="57" w:type="dxa"/>
              <w:bottom w:w="28" w:type="dxa"/>
              <w:right w:w="57" w:type="dxa"/>
            </w:tcMar>
            <w:vAlign w:val="center"/>
          </w:tcPr>
          <w:p>
            <w:pPr>
              <w:widowControl/>
              <w:snapToGrid w:val="0"/>
              <w:jc w:val="center"/>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总</w:t>
            </w:r>
            <w:r>
              <w:rPr>
                <w:rFonts w:eastAsia="方正黑体_GBK" w:cs="方正黑体_GBK"/>
                <w:color w:val="000000"/>
                <w:kern w:val="0"/>
                <w:sz w:val="21"/>
                <w:szCs w:val="21"/>
                <w:lang w:bidi="ar"/>
              </w:rPr>
              <w:t xml:space="preserve">  </w:t>
            </w:r>
            <w:r>
              <w:rPr>
                <w:rFonts w:hint="eastAsia" w:eastAsia="方正黑体_GBK" w:cs="方正黑体_GBK"/>
                <w:color w:val="000000"/>
                <w:kern w:val="0"/>
                <w:sz w:val="21"/>
                <w:szCs w:val="21"/>
                <w:lang w:bidi="ar"/>
              </w:rPr>
              <w:t>计</w:t>
            </w:r>
          </w:p>
        </w:tc>
        <w:tc>
          <w:tcPr>
            <w:tcW w:w="939" w:type="dxa"/>
            <w:noWrap w:val="0"/>
            <w:tcMar>
              <w:top w:w="28" w:type="dxa"/>
              <w:left w:w="57" w:type="dxa"/>
              <w:bottom w:w="28" w:type="dxa"/>
              <w:right w:w="57" w:type="dxa"/>
            </w:tcMar>
            <w:vAlign w:val="center"/>
          </w:tcPr>
          <w:p>
            <w:pPr>
              <w:widowControl/>
              <w:snapToGrid w:val="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35760853</w:t>
            </w:r>
          </w:p>
        </w:tc>
        <w:tc>
          <w:tcPr>
            <w:tcW w:w="836" w:type="dxa"/>
            <w:noWrap w:val="0"/>
            <w:tcMar>
              <w:top w:w="28" w:type="dxa"/>
              <w:left w:w="57" w:type="dxa"/>
              <w:bottom w:w="28" w:type="dxa"/>
              <w:right w:w="57" w:type="dxa"/>
            </w:tcMar>
            <w:vAlign w:val="center"/>
          </w:tcPr>
          <w:p>
            <w:pPr>
              <w:widowControl/>
              <w:snapToGrid w:val="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480000</w:t>
            </w:r>
          </w:p>
        </w:tc>
        <w:tc>
          <w:tcPr>
            <w:tcW w:w="938" w:type="dxa"/>
            <w:noWrap w:val="0"/>
            <w:tcMar>
              <w:top w:w="28" w:type="dxa"/>
              <w:left w:w="57" w:type="dxa"/>
              <w:bottom w:w="28" w:type="dxa"/>
              <w:right w:w="57" w:type="dxa"/>
            </w:tcMar>
            <w:vAlign w:val="center"/>
          </w:tcPr>
          <w:p>
            <w:pPr>
              <w:widowControl/>
              <w:snapToGrid w:val="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36240853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本级收入合计</w:t>
            </w:r>
          </w:p>
        </w:tc>
        <w:tc>
          <w:tcPr>
            <w:tcW w:w="938" w:type="dxa"/>
            <w:noWrap w:val="0"/>
            <w:tcMar>
              <w:top w:w="28" w:type="dxa"/>
              <w:left w:w="57" w:type="dxa"/>
              <w:bottom w:w="28" w:type="dxa"/>
              <w:right w:w="57" w:type="dxa"/>
            </w:tcMar>
            <w:vAlign w:val="center"/>
          </w:tcPr>
          <w:p>
            <w:pPr>
              <w:widowControl/>
              <w:snapToGrid w:val="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7350000</w:t>
            </w:r>
          </w:p>
        </w:tc>
        <w:tc>
          <w:tcPr>
            <w:tcW w:w="836" w:type="dxa"/>
            <w:noWrap w:val="0"/>
            <w:tcMar>
              <w:top w:w="28" w:type="dxa"/>
              <w:left w:w="57" w:type="dxa"/>
              <w:bottom w:w="28" w:type="dxa"/>
              <w:right w:w="57" w:type="dxa"/>
            </w:tcMar>
            <w:vAlign w:val="center"/>
          </w:tcPr>
          <w:p>
            <w:pPr>
              <w:widowControl/>
              <w:snapToGrid w:val="0"/>
              <w:jc w:val="right"/>
              <w:rPr>
                <w:rFonts w:eastAsia="方正黑体_GBK" w:cs="方正黑体_GBK"/>
                <w:b/>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7350000</w:t>
            </w:r>
          </w:p>
        </w:tc>
        <w:tc>
          <w:tcPr>
            <w:tcW w:w="1950" w:type="dxa"/>
            <w:noWrap w:val="0"/>
            <w:tcMar>
              <w:top w:w="28" w:type="dxa"/>
              <w:left w:w="57" w:type="dxa"/>
              <w:bottom w:w="28" w:type="dxa"/>
              <w:right w:w="57" w:type="dxa"/>
            </w:tcMar>
            <w:vAlign w:val="center"/>
          </w:tcPr>
          <w:p>
            <w:pPr>
              <w:widowControl/>
              <w:snapToGrid w:val="0"/>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本级支出合计</w:t>
            </w:r>
          </w:p>
        </w:tc>
        <w:tc>
          <w:tcPr>
            <w:tcW w:w="939" w:type="dxa"/>
            <w:noWrap w:val="0"/>
            <w:tcMar>
              <w:top w:w="28" w:type="dxa"/>
              <w:left w:w="57" w:type="dxa"/>
              <w:bottom w:w="28" w:type="dxa"/>
              <w:right w:w="57" w:type="dxa"/>
            </w:tcMar>
            <w:vAlign w:val="center"/>
          </w:tcPr>
          <w:p>
            <w:pPr>
              <w:widowControl/>
              <w:snapToGrid w:val="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17051081</w:t>
            </w:r>
          </w:p>
        </w:tc>
        <w:tc>
          <w:tcPr>
            <w:tcW w:w="836" w:type="dxa"/>
            <w:noWrap w:val="0"/>
            <w:tcMar>
              <w:top w:w="28" w:type="dxa"/>
              <w:left w:w="57" w:type="dxa"/>
              <w:bottom w:w="28" w:type="dxa"/>
              <w:right w:w="57" w:type="dxa"/>
            </w:tcMar>
            <w:vAlign w:val="center"/>
          </w:tcPr>
          <w:p>
            <w:pPr>
              <w:widowControl/>
              <w:snapToGrid w:val="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96000</w:t>
            </w:r>
          </w:p>
        </w:tc>
        <w:tc>
          <w:tcPr>
            <w:tcW w:w="938" w:type="dxa"/>
            <w:noWrap w:val="0"/>
            <w:tcMar>
              <w:top w:w="28" w:type="dxa"/>
              <w:left w:w="57" w:type="dxa"/>
              <w:bottom w:w="28" w:type="dxa"/>
              <w:right w:w="57" w:type="dxa"/>
            </w:tcMar>
            <w:vAlign w:val="center"/>
          </w:tcPr>
          <w:p>
            <w:pPr>
              <w:widowControl/>
              <w:snapToGrid w:val="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17147081</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一、税收收入</w:t>
            </w: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4950000</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4950000</w:t>
            </w:r>
          </w:p>
        </w:tc>
        <w:tc>
          <w:tcPr>
            <w:tcW w:w="1950"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一、一般公共服务支出</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1033166</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1033166</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cs="方正仿宋_GBK"/>
                <w:color w:val="000000"/>
                <w:kern w:val="0"/>
                <w:sz w:val="21"/>
                <w:szCs w:val="21"/>
                <w:lang w:bidi="ar"/>
              </w:rPr>
              <w:t xml:space="preserve">    </w:t>
            </w:r>
            <w:r>
              <w:rPr>
                <w:rFonts w:hint="eastAsia" w:cs="方正仿宋_GBK"/>
                <w:color w:val="000000"/>
                <w:kern w:val="0"/>
                <w:sz w:val="21"/>
                <w:szCs w:val="21"/>
                <w:lang w:bidi="ar"/>
              </w:rPr>
              <w:t>增值税</w:t>
            </w: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2370000</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2370000</w:t>
            </w:r>
          </w:p>
        </w:tc>
        <w:tc>
          <w:tcPr>
            <w:tcW w:w="1950"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二、外交支出</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1745</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1745</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cs="方正仿宋_GBK"/>
                <w:color w:val="000000"/>
                <w:kern w:val="0"/>
                <w:sz w:val="21"/>
                <w:szCs w:val="21"/>
                <w:lang w:bidi="ar"/>
              </w:rPr>
              <w:t xml:space="preserve">    </w:t>
            </w:r>
            <w:r>
              <w:rPr>
                <w:rFonts w:hint="eastAsia" w:cs="方正仿宋_GBK"/>
                <w:color w:val="000000"/>
                <w:kern w:val="0"/>
                <w:sz w:val="21"/>
                <w:szCs w:val="21"/>
                <w:lang w:bidi="ar"/>
              </w:rPr>
              <w:t>企业所得税</w:t>
            </w: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1200000</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1200000</w:t>
            </w:r>
          </w:p>
        </w:tc>
        <w:tc>
          <w:tcPr>
            <w:tcW w:w="1950"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三、国防支出</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16357</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16357</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cs="方正仿宋_GBK"/>
                <w:color w:val="000000"/>
                <w:kern w:val="0"/>
                <w:sz w:val="21"/>
                <w:szCs w:val="21"/>
                <w:lang w:bidi="ar"/>
              </w:rPr>
              <w:t xml:space="preserve">    </w:t>
            </w:r>
            <w:r>
              <w:rPr>
                <w:rFonts w:hint="eastAsia" w:cs="方正仿宋_GBK"/>
                <w:color w:val="000000"/>
                <w:kern w:val="0"/>
                <w:sz w:val="21"/>
                <w:szCs w:val="21"/>
                <w:lang w:bidi="ar"/>
              </w:rPr>
              <w:t>个人所得税</w:t>
            </w: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395500</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395500</w:t>
            </w:r>
          </w:p>
        </w:tc>
        <w:tc>
          <w:tcPr>
            <w:tcW w:w="1950"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四、公共安全支出</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1115622</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1115622</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ind w:right="-158" w:rightChars="-50"/>
              <w:textAlignment w:val="center"/>
              <w:rPr>
                <w:rFonts w:cs="方正仿宋_GBK"/>
                <w:color w:val="000000"/>
                <w:sz w:val="21"/>
                <w:szCs w:val="21"/>
              </w:rPr>
            </w:pPr>
            <w:r>
              <w:rPr>
                <w:rFonts w:cs="方正仿宋_GBK"/>
                <w:color w:val="000000"/>
                <w:kern w:val="0"/>
                <w:sz w:val="21"/>
                <w:szCs w:val="21"/>
                <w:lang w:bidi="ar"/>
              </w:rPr>
              <w:t xml:space="preserve">    </w:t>
            </w:r>
            <w:r>
              <w:rPr>
                <w:rFonts w:hint="eastAsia" w:cs="方正仿宋_GBK"/>
                <w:color w:val="000000"/>
                <w:spacing w:val="-9"/>
                <w:kern w:val="0"/>
                <w:sz w:val="21"/>
                <w:szCs w:val="21"/>
                <w:lang w:bidi="ar"/>
              </w:rPr>
              <w:t>城市维护建设税</w:t>
            </w: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360000</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360000</w:t>
            </w:r>
          </w:p>
        </w:tc>
        <w:tc>
          <w:tcPr>
            <w:tcW w:w="1950"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五、教育支出</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1574949</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1574949</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cs="方正仿宋_GBK"/>
                <w:color w:val="000000"/>
                <w:kern w:val="0"/>
                <w:sz w:val="21"/>
                <w:szCs w:val="21"/>
                <w:lang w:bidi="ar"/>
              </w:rPr>
              <w:t xml:space="preserve">    </w:t>
            </w:r>
            <w:r>
              <w:rPr>
                <w:rFonts w:hint="eastAsia" w:cs="方正仿宋_GBK"/>
                <w:color w:val="000000"/>
                <w:kern w:val="0"/>
                <w:sz w:val="21"/>
                <w:szCs w:val="21"/>
                <w:lang w:bidi="ar"/>
              </w:rPr>
              <w:t>房产税</w:t>
            </w: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420000</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420000</w:t>
            </w:r>
          </w:p>
        </w:tc>
        <w:tc>
          <w:tcPr>
            <w:tcW w:w="1950"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六、科学技术支出</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352711</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352711</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cs="方正仿宋_GBK"/>
                <w:color w:val="000000"/>
                <w:kern w:val="0"/>
                <w:sz w:val="21"/>
                <w:szCs w:val="21"/>
                <w:lang w:bidi="ar"/>
              </w:rPr>
              <w:t xml:space="preserve">    </w:t>
            </w:r>
            <w:r>
              <w:rPr>
                <w:rFonts w:hint="eastAsia" w:cs="方正仿宋_GBK"/>
                <w:color w:val="000000"/>
                <w:kern w:val="0"/>
                <w:sz w:val="21"/>
                <w:szCs w:val="21"/>
                <w:lang w:bidi="ar"/>
              </w:rPr>
              <w:t>环境保护税</w:t>
            </w: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14500</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14500</w:t>
            </w:r>
          </w:p>
        </w:tc>
        <w:tc>
          <w:tcPr>
            <w:tcW w:w="1950"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七、文化旅游体育与传媒支出</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175187</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175187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cs="方正仿宋_GBK"/>
                <w:color w:val="000000"/>
                <w:kern w:val="0"/>
                <w:sz w:val="21"/>
                <w:szCs w:val="21"/>
                <w:lang w:bidi="ar"/>
              </w:rPr>
              <w:t xml:space="preserve">    </w:t>
            </w:r>
            <w:r>
              <w:rPr>
                <w:rFonts w:hint="eastAsia" w:cs="方正仿宋_GBK"/>
                <w:color w:val="000000"/>
                <w:kern w:val="0"/>
                <w:sz w:val="21"/>
                <w:szCs w:val="21"/>
                <w:lang w:bidi="ar"/>
              </w:rPr>
              <w:t>车船税</w:t>
            </w: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190000</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190000</w:t>
            </w:r>
          </w:p>
        </w:tc>
        <w:tc>
          <w:tcPr>
            <w:tcW w:w="1950"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八、社会保障和就业支出</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5887401 </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5887401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二、非税收入</w:t>
            </w: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2400000</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2400000</w:t>
            </w:r>
          </w:p>
        </w:tc>
        <w:tc>
          <w:tcPr>
            <w:tcW w:w="1950"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九、卫生健康支出</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1987119 </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1987119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cs="方正仿宋_GBK"/>
                <w:color w:val="000000"/>
                <w:kern w:val="0"/>
                <w:sz w:val="21"/>
                <w:szCs w:val="21"/>
                <w:lang w:bidi="ar"/>
              </w:rPr>
              <w:t xml:space="preserve">    </w:t>
            </w:r>
            <w:r>
              <w:rPr>
                <w:rFonts w:hint="eastAsia" w:cs="方正仿宋_GBK"/>
                <w:color w:val="000000"/>
                <w:kern w:val="0"/>
                <w:sz w:val="21"/>
                <w:szCs w:val="21"/>
                <w:lang w:bidi="ar"/>
              </w:rPr>
              <w:t>专项收入</w:t>
            </w: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820000</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820000</w:t>
            </w:r>
          </w:p>
        </w:tc>
        <w:tc>
          <w:tcPr>
            <w:tcW w:w="1950"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十、节能环保支出</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527259 </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527259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ind w:left="412" w:hanging="412" w:hangingChars="200"/>
              <w:textAlignment w:val="center"/>
              <w:rPr>
                <w:rFonts w:cs="方正仿宋_GBK"/>
                <w:color w:val="000000"/>
                <w:sz w:val="21"/>
                <w:szCs w:val="21"/>
              </w:rPr>
            </w:pPr>
            <w:r>
              <w:rPr>
                <w:rFonts w:cs="方正仿宋_GBK"/>
                <w:color w:val="000000"/>
                <w:kern w:val="0"/>
                <w:sz w:val="21"/>
                <w:szCs w:val="21"/>
                <w:lang w:bidi="ar"/>
              </w:rPr>
              <w:t xml:space="preserve">    </w:t>
            </w:r>
            <w:r>
              <w:rPr>
                <w:rFonts w:hint="eastAsia" w:cs="方正仿宋_GBK"/>
                <w:color w:val="000000"/>
                <w:kern w:val="0"/>
                <w:sz w:val="21"/>
                <w:szCs w:val="21"/>
                <w:lang w:bidi="ar"/>
              </w:rPr>
              <w:t>行政事业性收费收入</w:t>
            </w: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335000</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335000</w:t>
            </w:r>
          </w:p>
        </w:tc>
        <w:tc>
          <w:tcPr>
            <w:tcW w:w="1950"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十一、城乡社区支出</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808155 </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808155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cs="方正仿宋_GBK"/>
                <w:color w:val="000000"/>
                <w:kern w:val="0"/>
                <w:sz w:val="21"/>
                <w:szCs w:val="21"/>
                <w:lang w:bidi="ar"/>
              </w:rPr>
              <w:t xml:space="preserve">    </w:t>
            </w:r>
            <w:r>
              <w:rPr>
                <w:rFonts w:hint="eastAsia" w:cs="方正仿宋_GBK"/>
                <w:color w:val="000000"/>
                <w:kern w:val="0"/>
                <w:sz w:val="21"/>
                <w:szCs w:val="21"/>
                <w:lang w:bidi="ar"/>
              </w:rPr>
              <w:t>罚没收入</w:t>
            </w: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154000</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154000</w:t>
            </w:r>
          </w:p>
        </w:tc>
        <w:tc>
          <w:tcPr>
            <w:tcW w:w="1950"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十二、农林水支出</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250261 </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250261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ind w:left="412" w:hanging="412" w:hangingChars="200"/>
              <w:textAlignment w:val="center"/>
              <w:rPr>
                <w:rFonts w:cs="方正仿宋_GBK"/>
                <w:color w:val="000000"/>
                <w:sz w:val="21"/>
                <w:szCs w:val="21"/>
              </w:rPr>
            </w:pPr>
            <w:r>
              <w:rPr>
                <w:rFonts w:cs="方正仿宋_GBK"/>
                <w:color w:val="000000"/>
                <w:kern w:val="0"/>
                <w:sz w:val="21"/>
                <w:szCs w:val="21"/>
                <w:lang w:bidi="ar"/>
              </w:rPr>
              <w:t xml:space="preserve">    </w:t>
            </w:r>
            <w:r>
              <w:rPr>
                <w:rFonts w:hint="eastAsia" w:cs="方正仿宋_GBK"/>
                <w:color w:val="000000"/>
                <w:kern w:val="0"/>
                <w:sz w:val="21"/>
                <w:szCs w:val="21"/>
                <w:lang w:bidi="ar"/>
              </w:rPr>
              <w:t>国有资源（资产）有偿使用收入</w:t>
            </w: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600000</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600000</w:t>
            </w:r>
          </w:p>
        </w:tc>
        <w:tc>
          <w:tcPr>
            <w:tcW w:w="1950"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十三、交通运输支出</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1595354 </w:t>
            </w:r>
          </w:p>
        </w:tc>
        <w:tc>
          <w:tcPr>
            <w:tcW w:w="836"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96000 </w:t>
            </w: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1691354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77" w:hRule="atLeast"/>
          <w:jc w:val="center"/>
        </w:trPr>
        <w:tc>
          <w:tcPr>
            <w:tcW w:w="1822"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cs="方正仿宋_GBK"/>
                <w:color w:val="000000"/>
                <w:kern w:val="0"/>
                <w:sz w:val="21"/>
                <w:szCs w:val="21"/>
                <w:lang w:bidi="ar"/>
              </w:rPr>
              <w:t xml:space="preserve">    </w:t>
            </w:r>
            <w:r>
              <w:rPr>
                <w:rFonts w:hint="eastAsia" w:cs="方正仿宋_GBK"/>
                <w:color w:val="000000"/>
                <w:kern w:val="0"/>
                <w:sz w:val="21"/>
                <w:szCs w:val="21"/>
                <w:lang w:bidi="ar"/>
              </w:rPr>
              <w:t>其他收入</w:t>
            </w: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491000</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491000</w:t>
            </w:r>
          </w:p>
        </w:tc>
        <w:tc>
          <w:tcPr>
            <w:tcW w:w="1950"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十四、资源勘探工业信息等支出</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141243 </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141243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1950"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十五、商业服务业等支出</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54435 </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54435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1950"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十六、金融支出</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52405 </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52405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78" w:hRule="atLeast"/>
          <w:jc w:val="center"/>
        </w:trPr>
        <w:tc>
          <w:tcPr>
            <w:tcW w:w="1822" w:type="dxa"/>
            <w:noWrap w:val="0"/>
            <w:tcMar>
              <w:top w:w="28" w:type="dxa"/>
              <w:left w:w="57" w:type="dxa"/>
              <w:bottom w:w="28" w:type="dxa"/>
              <w:right w:w="57" w:type="dxa"/>
            </w:tcMar>
            <w:vAlign w:val="center"/>
          </w:tcPr>
          <w:p>
            <w:pPr>
              <w:widowControl/>
              <w:snapToGrid w:val="0"/>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1950"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十七、援助其他地区支出</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21270 </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21270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78" w:hRule="atLeast"/>
          <w:jc w:val="center"/>
        </w:trPr>
        <w:tc>
          <w:tcPr>
            <w:tcW w:w="1822" w:type="dxa"/>
            <w:noWrap w:val="0"/>
            <w:tcMar>
              <w:top w:w="28" w:type="dxa"/>
              <w:left w:w="57" w:type="dxa"/>
              <w:bottom w:w="28" w:type="dxa"/>
              <w:right w:w="57" w:type="dxa"/>
            </w:tcMar>
            <w:vAlign w:val="center"/>
          </w:tcPr>
          <w:p>
            <w:pPr>
              <w:widowControl/>
              <w:snapToGrid w:val="0"/>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1950"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十八、自然资源海洋气象等支出</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206255 </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206255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1950"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十九、住房保障支出</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438449 </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438449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1950"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二十、粮油物资储备支出</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173538 </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173538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1950"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二十一、灾害防治及应急管理支出</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85524 </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85524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1950"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二十二、预备费</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300000 </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300000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1950"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二十三、其他支出</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22011 </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22011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1950"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二十四、债务付息支出</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230250 </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230250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1950"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二十五、债务发行费用支出</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415 </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415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转移性收入合计</w:t>
            </w:r>
          </w:p>
        </w:tc>
        <w:tc>
          <w:tcPr>
            <w:tcW w:w="938" w:type="dxa"/>
            <w:noWrap w:val="0"/>
            <w:tcMar>
              <w:top w:w="28" w:type="dxa"/>
              <w:left w:w="57" w:type="dxa"/>
              <w:bottom w:w="28" w:type="dxa"/>
              <w:right w:w="57" w:type="dxa"/>
            </w:tcMar>
            <w:vAlign w:val="center"/>
          </w:tcPr>
          <w:p>
            <w:pPr>
              <w:widowControl/>
              <w:snapToGrid w:val="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28410853</w:t>
            </w:r>
          </w:p>
        </w:tc>
        <w:tc>
          <w:tcPr>
            <w:tcW w:w="836" w:type="dxa"/>
            <w:noWrap w:val="0"/>
            <w:tcMar>
              <w:top w:w="28" w:type="dxa"/>
              <w:left w:w="57" w:type="dxa"/>
              <w:bottom w:w="28" w:type="dxa"/>
              <w:right w:w="57" w:type="dxa"/>
            </w:tcMar>
            <w:vAlign w:val="center"/>
          </w:tcPr>
          <w:p>
            <w:pPr>
              <w:widowControl/>
              <w:snapToGrid w:val="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 xml:space="preserve">480000 </w:t>
            </w:r>
          </w:p>
        </w:tc>
        <w:tc>
          <w:tcPr>
            <w:tcW w:w="950" w:type="dxa"/>
            <w:noWrap w:val="0"/>
            <w:tcMar>
              <w:top w:w="28" w:type="dxa"/>
              <w:left w:w="57" w:type="dxa"/>
              <w:bottom w:w="28" w:type="dxa"/>
              <w:right w:w="57" w:type="dxa"/>
            </w:tcMar>
            <w:vAlign w:val="center"/>
          </w:tcPr>
          <w:p>
            <w:pPr>
              <w:widowControl/>
              <w:snapToGrid w:val="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28890853</w:t>
            </w:r>
          </w:p>
        </w:tc>
        <w:tc>
          <w:tcPr>
            <w:tcW w:w="1950" w:type="dxa"/>
            <w:noWrap w:val="0"/>
            <w:tcMar>
              <w:top w:w="28" w:type="dxa"/>
              <w:left w:w="57" w:type="dxa"/>
              <w:bottom w:w="28" w:type="dxa"/>
              <w:right w:w="57" w:type="dxa"/>
            </w:tcMar>
            <w:vAlign w:val="center"/>
          </w:tcPr>
          <w:p>
            <w:pPr>
              <w:widowControl/>
              <w:snapToGrid w:val="0"/>
              <w:textAlignment w:val="center"/>
              <w:rPr>
                <w:rFonts w:eastAsia="方正黑体_GBK" w:cs="方正黑体_GBK"/>
                <w:b/>
                <w:color w:val="000000"/>
                <w:sz w:val="21"/>
                <w:szCs w:val="21"/>
              </w:rPr>
            </w:pPr>
            <w:r>
              <w:rPr>
                <w:rFonts w:hint="eastAsia" w:eastAsia="方正黑体_GBK" w:cs="方正黑体_GBK"/>
                <w:bCs/>
                <w:color w:val="000000"/>
                <w:kern w:val="0"/>
                <w:sz w:val="21"/>
                <w:szCs w:val="21"/>
                <w:lang w:bidi="ar"/>
              </w:rPr>
              <w:t>转移性支出合计</w:t>
            </w:r>
          </w:p>
        </w:tc>
        <w:tc>
          <w:tcPr>
            <w:tcW w:w="939" w:type="dxa"/>
            <w:noWrap w:val="0"/>
            <w:tcMar>
              <w:top w:w="28" w:type="dxa"/>
              <w:left w:w="57" w:type="dxa"/>
              <w:bottom w:w="28" w:type="dxa"/>
              <w:right w:w="57" w:type="dxa"/>
            </w:tcMar>
            <w:vAlign w:val="center"/>
          </w:tcPr>
          <w:p>
            <w:pPr>
              <w:widowControl/>
              <w:snapToGrid w:val="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 xml:space="preserve">18709772 </w:t>
            </w:r>
          </w:p>
        </w:tc>
        <w:tc>
          <w:tcPr>
            <w:tcW w:w="836" w:type="dxa"/>
            <w:noWrap w:val="0"/>
            <w:tcMar>
              <w:top w:w="28" w:type="dxa"/>
              <w:left w:w="57" w:type="dxa"/>
              <w:bottom w:w="28" w:type="dxa"/>
              <w:right w:w="57" w:type="dxa"/>
            </w:tcMar>
            <w:vAlign w:val="center"/>
          </w:tcPr>
          <w:p>
            <w:pPr>
              <w:widowControl/>
              <w:snapToGrid w:val="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 xml:space="preserve">384000 </w:t>
            </w:r>
          </w:p>
        </w:tc>
        <w:tc>
          <w:tcPr>
            <w:tcW w:w="938" w:type="dxa"/>
            <w:noWrap w:val="0"/>
            <w:tcMar>
              <w:top w:w="28" w:type="dxa"/>
              <w:left w:w="57" w:type="dxa"/>
              <w:bottom w:w="28" w:type="dxa"/>
              <w:right w:w="57" w:type="dxa"/>
            </w:tcMar>
            <w:vAlign w:val="center"/>
          </w:tcPr>
          <w:p>
            <w:pPr>
              <w:widowControl/>
              <w:snapToGrid w:val="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 xml:space="preserve">19093772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一、中央补助收入</w:t>
            </w: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19631335</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19631335</w:t>
            </w:r>
          </w:p>
        </w:tc>
        <w:tc>
          <w:tcPr>
            <w:tcW w:w="1950"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一、上解中央支出</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610055 </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610055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二、区县上解收入</w:t>
            </w: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1274140</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1274140</w:t>
            </w:r>
          </w:p>
        </w:tc>
        <w:tc>
          <w:tcPr>
            <w:tcW w:w="1950"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二、补助区县支出</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14530415 </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14530415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09" w:hRule="atLeast"/>
          <w:jc w:val="center"/>
        </w:trPr>
        <w:tc>
          <w:tcPr>
            <w:tcW w:w="1822"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三、动用预算稳定调节基金</w:t>
            </w: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2395790</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2395790</w:t>
            </w:r>
          </w:p>
        </w:tc>
        <w:tc>
          <w:tcPr>
            <w:tcW w:w="1950"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三、地方政府债务还本支出</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785702 </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785702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四、调入资金</w:t>
            </w: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867640</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867640</w:t>
            </w:r>
          </w:p>
        </w:tc>
        <w:tc>
          <w:tcPr>
            <w:tcW w:w="1950" w:type="dxa"/>
            <w:noWrap w:val="0"/>
            <w:tcMar>
              <w:top w:w="28" w:type="dxa"/>
              <w:left w:w="57" w:type="dxa"/>
              <w:bottom w:w="28" w:type="dxa"/>
              <w:right w:w="57" w:type="dxa"/>
            </w:tcMar>
            <w:vAlign w:val="center"/>
          </w:tcPr>
          <w:p>
            <w:pPr>
              <w:widowControl/>
              <w:snapToGrid w:val="0"/>
              <w:ind w:left="412" w:hanging="412" w:hangingChars="200"/>
              <w:textAlignment w:val="center"/>
              <w:rPr>
                <w:rFonts w:hint="eastAsia" w:cs="方正仿宋_GBK"/>
                <w:color w:val="000000"/>
                <w:spacing w:val="-2"/>
                <w:kern w:val="0"/>
                <w:sz w:val="21"/>
                <w:szCs w:val="21"/>
                <w:lang w:bidi="ar"/>
              </w:rPr>
            </w:pPr>
            <w:r>
              <w:rPr>
                <w:rFonts w:cs="方正仿宋_GBK"/>
                <w:color w:val="000000"/>
                <w:kern w:val="0"/>
                <w:sz w:val="21"/>
                <w:szCs w:val="21"/>
                <w:lang w:bidi="ar"/>
              </w:rPr>
              <w:t xml:space="preserve">    </w:t>
            </w:r>
            <w:r>
              <w:rPr>
                <w:rFonts w:hint="eastAsia" w:cs="方正仿宋_GBK"/>
                <w:color w:val="000000"/>
                <w:spacing w:val="-2"/>
                <w:kern w:val="0"/>
                <w:sz w:val="21"/>
                <w:szCs w:val="21"/>
                <w:lang w:bidi="ar"/>
              </w:rPr>
              <w:t>地方政府债券还本支出</w:t>
            </w:r>
          </w:p>
          <w:p>
            <w:pPr>
              <w:widowControl/>
              <w:snapToGrid w:val="0"/>
              <w:ind w:left="404" w:hanging="404" w:hangingChars="200"/>
              <w:textAlignment w:val="center"/>
              <w:rPr>
                <w:rFonts w:cs="方正仿宋_GBK"/>
                <w:color w:val="000000"/>
                <w:sz w:val="21"/>
                <w:szCs w:val="21"/>
              </w:rPr>
            </w:pPr>
            <w:r>
              <w:rPr>
                <w:rFonts w:hint="eastAsia" w:cs="方正仿宋_GBK"/>
                <w:color w:val="000000"/>
                <w:spacing w:val="-2"/>
                <w:kern w:val="0"/>
                <w:sz w:val="21"/>
                <w:szCs w:val="21"/>
                <w:lang w:bidi="ar"/>
              </w:rPr>
              <w:t xml:space="preserve">    </w:t>
            </w:r>
            <w:r>
              <w:rPr>
                <w:rFonts w:hint="eastAsia" w:cs="方正仿宋_GBK"/>
                <w:color w:val="000000"/>
                <w:kern w:val="0"/>
                <w:sz w:val="21"/>
                <w:szCs w:val="21"/>
                <w:lang w:bidi="ar"/>
              </w:rPr>
              <w:t>（再融资）</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758348 </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758348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010" w:hRule="atLeast"/>
          <w:jc w:val="center"/>
        </w:trPr>
        <w:tc>
          <w:tcPr>
            <w:tcW w:w="1822"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五、地方政府债务收入</w:t>
            </w: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3541948</w:t>
            </w:r>
          </w:p>
        </w:tc>
        <w:tc>
          <w:tcPr>
            <w:tcW w:w="836"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480000 </w:t>
            </w:r>
          </w:p>
        </w:tc>
        <w:tc>
          <w:tcPr>
            <w:tcW w:w="950"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4021948 </w:t>
            </w:r>
          </w:p>
        </w:tc>
        <w:tc>
          <w:tcPr>
            <w:tcW w:w="1950" w:type="dxa"/>
            <w:noWrap w:val="0"/>
            <w:tcMar>
              <w:top w:w="28" w:type="dxa"/>
              <w:left w:w="57" w:type="dxa"/>
              <w:bottom w:w="28" w:type="dxa"/>
              <w:right w:w="57" w:type="dxa"/>
            </w:tcMar>
            <w:vAlign w:val="center"/>
          </w:tcPr>
          <w:p>
            <w:pPr>
              <w:widowControl/>
              <w:snapToGrid w:val="0"/>
              <w:ind w:left="403" w:hanging="404" w:hangingChars="196"/>
              <w:textAlignment w:val="center"/>
              <w:rPr>
                <w:rFonts w:hint="eastAsia" w:cs="方正仿宋_GBK"/>
                <w:color w:val="000000"/>
                <w:spacing w:val="-2"/>
                <w:kern w:val="0"/>
                <w:sz w:val="21"/>
                <w:szCs w:val="21"/>
                <w:lang w:bidi="ar"/>
              </w:rPr>
            </w:pPr>
            <w:r>
              <w:rPr>
                <w:rFonts w:cs="方正仿宋_GBK"/>
                <w:color w:val="000000"/>
                <w:kern w:val="0"/>
                <w:sz w:val="21"/>
                <w:szCs w:val="21"/>
                <w:lang w:bidi="ar"/>
              </w:rPr>
              <w:t xml:space="preserve">    </w:t>
            </w:r>
            <w:r>
              <w:rPr>
                <w:rFonts w:hint="eastAsia" w:cs="方正仿宋_GBK"/>
                <w:color w:val="000000"/>
                <w:spacing w:val="-2"/>
                <w:kern w:val="0"/>
                <w:sz w:val="21"/>
                <w:szCs w:val="21"/>
                <w:lang w:bidi="ar"/>
              </w:rPr>
              <w:t>地方政府债券还本支出</w:t>
            </w:r>
          </w:p>
          <w:p>
            <w:pPr>
              <w:widowControl/>
              <w:snapToGrid w:val="0"/>
              <w:ind w:left="396" w:hanging="396" w:hangingChars="196"/>
              <w:textAlignment w:val="center"/>
              <w:rPr>
                <w:rFonts w:cs="方正仿宋_GBK"/>
                <w:color w:val="000000"/>
                <w:sz w:val="21"/>
                <w:szCs w:val="21"/>
              </w:rPr>
            </w:pPr>
            <w:r>
              <w:rPr>
                <w:rFonts w:hint="eastAsia" w:cs="方正仿宋_GBK"/>
                <w:color w:val="000000"/>
                <w:spacing w:val="-2"/>
                <w:kern w:val="0"/>
                <w:sz w:val="21"/>
                <w:szCs w:val="21"/>
                <w:lang w:bidi="ar"/>
              </w:rPr>
              <w:t xml:space="preserve">    </w:t>
            </w:r>
            <w:r>
              <w:rPr>
                <w:rFonts w:hint="eastAsia" w:cs="方正仿宋_GBK"/>
                <w:color w:val="000000"/>
                <w:kern w:val="0"/>
                <w:sz w:val="21"/>
                <w:szCs w:val="21"/>
                <w:lang w:bidi="ar"/>
              </w:rPr>
              <w:t>（本级财力）</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23752 </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23752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ind w:left="412" w:hanging="412" w:hangingChars="200"/>
              <w:textAlignment w:val="center"/>
              <w:rPr>
                <w:rFonts w:cs="方正仿宋_GBK"/>
                <w:color w:val="000000"/>
                <w:sz w:val="21"/>
                <w:szCs w:val="21"/>
              </w:rPr>
            </w:pPr>
            <w:r>
              <w:rPr>
                <w:rFonts w:cs="方正仿宋_GBK"/>
                <w:color w:val="000000"/>
                <w:kern w:val="0"/>
                <w:sz w:val="21"/>
                <w:szCs w:val="21"/>
                <w:lang w:bidi="ar"/>
              </w:rPr>
              <w:t xml:space="preserve">    </w:t>
            </w:r>
            <w:r>
              <w:rPr>
                <w:rFonts w:hint="eastAsia" w:cs="方正仿宋_GBK"/>
                <w:color w:val="000000"/>
                <w:kern w:val="0"/>
                <w:sz w:val="21"/>
                <w:szCs w:val="21"/>
                <w:lang w:bidi="ar"/>
              </w:rPr>
              <w:t>地方政府债券收入（新增）</w:t>
            </w: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660000</w:t>
            </w:r>
          </w:p>
        </w:tc>
        <w:tc>
          <w:tcPr>
            <w:tcW w:w="836"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472000 </w:t>
            </w:r>
          </w:p>
        </w:tc>
        <w:tc>
          <w:tcPr>
            <w:tcW w:w="950"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1132000 </w:t>
            </w:r>
          </w:p>
        </w:tc>
        <w:tc>
          <w:tcPr>
            <w:tcW w:w="1950" w:type="dxa"/>
            <w:noWrap w:val="0"/>
            <w:tcMar>
              <w:top w:w="28" w:type="dxa"/>
              <w:left w:w="57" w:type="dxa"/>
              <w:bottom w:w="28" w:type="dxa"/>
              <w:right w:w="57" w:type="dxa"/>
            </w:tcMar>
            <w:vAlign w:val="center"/>
          </w:tcPr>
          <w:p>
            <w:pPr>
              <w:widowControl/>
              <w:snapToGrid w:val="0"/>
              <w:ind w:left="412" w:hanging="412" w:hangingChars="200"/>
              <w:textAlignment w:val="center"/>
              <w:rPr>
                <w:rFonts w:hint="eastAsia" w:cs="方正仿宋_GBK"/>
                <w:color w:val="000000"/>
                <w:kern w:val="0"/>
                <w:sz w:val="21"/>
                <w:szCs w:val="21"/>
                <w:lang w:bidi="ar"/>
              </w:rPr>
            </w:pPr>
            <w:r>
              <w:rPr>
                <w:rFonts w:cs="方正仿宋_GBK"/>
                <w:color w:val="000000"/>
                <w:kern w:val="0"/>
                <w:sz w:val="21"/>
                <w:szCs w:val="21"/>
                <w:lang w:bidi="ar"/>
              </w:rPr>
              <w:t xml:space="preserve">    </w:t>
            </w:r>
            <w:r>
              <w:rPr>
                <w:rFonts w:hint="eastAsia" w:cs="方正仿宋_GBK"/>
                <w:color w:val="000000"/>
                <w:spacing w:val="-2"/>
                <w:kern w:val="0"/>
                <w:sz w:val="21"/>
                <w:szCs w:val="21"/>
                <w:lang w:bidi="ar"/>
              </w:rPr>
              <w:t>地方政府外债借款</w:t>
            </w:r>
            <w:r>
              <w:rPr>
                <w:rFonts w:hint="eastAsia" w:cs="方正仿宋_GBK"/>
                <w:color w:val="000000"/>
                <w:kern w:val="0"/>
                <w:sz w:val="21"/>
                <w:szCs w:val="21"/>
                <w:lang w:bidi="ar"/>
              </w:rPr>
              <w:t>还本支出</w:t>
            </w:r>
          </w:p>
          <w:p>
            <w:pPr>
              <w:widowControl/>
              <w:snapToGrid w:val="0"/>
              <w:ind w:left="412" w:hanging="412" w:hangingChars="200"/>
              <w:textAlignment w:val="center"/>
              <w:rPr>
                <w:rFonts w:cs="方正仿宋_GBK"/>
                <w:color w:val="000000"/>
                <w:kern w:val="0"/>
                <w:sz w:val="21"/>
                <w:szCs w:val="21"/>
                <w:lang w:bidi="ar"/>
              </w:rPr>
            </w:pPr>
            <w:r>
              <w:rPr>
                <w:rFonts w:hint="eastAsia" w:cs="方正仿宋_GBK"/>
                <w:color w:val="000000"/>
                <w:kern w:val="0"/>
                <w:sz w:val="21"/>
                <w:szCs w:val="21"/>
                <w:lang w:bidi="ar"/>
              </w:rPr>
              <w:t xml:space="preserve">    （本级财力）</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3602 </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3602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ind w:left="412" w:hanging="412" w:hangingChars="200"/>
              <w:textAlignment w:val="center"/>
              <w:rPr>
                <w:rFonts w:cs="方正仿宋_GBK"/>
                <w:color w:val="000000"/>
                <w:sz w:val="21"/>
                <w:szCs w:val="21"/>
              </w:rPr>
            </w:pPr>
            <w:r>
              <w:rPr>
                <w:rFonts w:cs="方正仿宋_GBK"/>
                <w:color w:val="000000"/>
                <w:kern w:val="0"/>
                <w:sz w:val="21"/>
                <w:szCs w:val="21"/>
                <w:lang w:bidi="ar"/>
              </w:rPr>
              <w:t xml:space="preserve">    </w:t>
            </w:r>
            <w:r>
              <w:rPr>
                <w:rFonts w:hint="eastAsia" w:cs="方正仿宋_GBK"/>
                <w:color w:val="000000"/>
                <w:kern w:val="0"/>
                <w:sz w:val="21"/>
                <w:szCs w:val="21"/>
                <w:lang w:bidi="ar"/>
              </w:rPr>
              <w:t>地方政府债券收入（再融资）</w:t>
            </w: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2881948</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2881948 </w:t>
            </w:r>
          </w:p>
        </w:tc>
        <w:tc>
          <w:tcPr>
            <w:tcW w:w="1950"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四、地方政府债务转贷支出</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2783600 </w:t>
            </w:r>
          </w:p>
        </w:tc>
        <w:tc>
          <w:tcPr>
            <w:tcW w:w="836"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384000 </w:t>
            </w: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3167600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ind w:left="412" w:hanging="412" w:hangingChars="200"/>
              <w:textAlignment w:val="center"/>
              <w:rPr>
                <w:rFonts w:cs="方正仿宋_GBK"/>
                <w:color w:val="000000"/>
                <w:sz w:val="21"/>
                <w:szCs w:val="21"/>
              </w:rPr>
            </w:pPr>
            <w:r>
              <w:rPr>
                <w:rFonts w:cs="方正仿宋_GBK"/>
                <w:color w:val="000000"/>
                <w:kern w:val="0"/>
                <w:sz w:val="21"/>
                <w:szCs w:val="21"/>
                <w:lang w:bidi="ar"/>
              </w:rPr>
              <w:t xml:space="preserve">    </w:t>
            </w:r>
            <w:r>
              <w:rPr>
                <w:rFonts w:hint="eastAsia" w:cs="方正仿宋_GBK"/>
                <w:color w:val="000000"/>
                <w:kern w:val="0"/>
                <w:sz w:val="21"/>
                <w:szCs w:val="21"/>
                <w:lang w:bidi="ar"/>
              </w:rPr>
              <w:t>地方政府外债借款收入</w:t>
            </w:r>
          </w:p>
        </w:tc>
        <w:tc>
          <w:tcPr>
            <w:tcW w:w="938"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836"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8000 </w:t>
            </w:r>
          </w:p>
        </w:tc>
        <w:tc>
          <w:tcPr>
            <w:tcW w:w="950"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8000 </w:t>
            </w:r>
          </w:p>
        </w:tc>
        <w:tc>
          <w:tcPr>
            <w:tcW w:w="1950" w:type="dxa"/>
            <w:noWrap w:val="0"/>
            <w:tcMar>
              <w:top w:w="28" w:type="dxa"/>
              <w:left w:w="57" w:type="dxa"/>
              <w:bottom w:w="28" w:type="dxa"/>
              <w:right w:w="57" w:type="dxa"/>
            </w:tcMar>
            <w:vAlign w:val="center"/>
          </w:tcPr>
          <w:p>
            <w:pPr>
              <w:widowControl/>
              <w:snapToGrid w:val="0"/>
              <w:ind w:left="412" w:hanging="412" w:hangingChars="200"/>
              <w:textAlignment w:val="center"/>
              <w:rPr>
                <w:rFonts w:cs="方正仿宋_GBK"/>
                <w:color w:val="000000"/>
                <w:sz w:val="21"/>
                <w:szCs w:val="21"/>
              </w:rPr>
            </w:pPr>
            <w:r>
              <w:rPr>
                <w:rFonts w:cs="方正仿宋_GBK"/>
                <w:color w:val="000000"/>
                <w:kern w:val="0"/>
                <w:sz w:val="21"/>
                <w:szCs w:val="21"/>
                <w:lang w:bidi="ar"/>
              </w:rPr>
              <w:t xml:space="preserve">    </w:t>
            </w:r>
            <w:r>
              <w:rPr>
                <w:rFonts w:hint="eastAsia" w:cs="方正仿宋_GBK"/>
                <w:color w:val="000000"/>
                <w:spacing w:val="-2"/>
                <w:kern w:val="0"/>
                <w:sz w:val="21"/>
                <w:szCs w:val="21"/>
                <w:lang w:bidi="ar"/>
              </w:rPr>
              <w:t>地方政府债券转贷支出</w:t>
            </w:r>
            <w:r>
              <w:rPr>
                <w:rFonts w:hint="eastAsia" w:cs="方正仿宋_GBK"/>
                <w:color w:val="000000"/>
                <w:kern w:val="0"/>
                <w:sz w:val="21"/>
                <w:szCs w:val="21"/>
                <w:lang w:bidi="ar"/>
              </w:rPr>
              <w:t>（新增）</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660000 </w:t>
            </w:r>
          </w:p>
        </w:tc>
        <w:tc>
          <w:tcPr>
            <w:tcW w:w="836"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376000 </w:t>
            </w: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1036000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六、上年结转</w:t>
            </w: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700000</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700000 </w:t>
            </w:r>
          </w:p>
        </w:tc>
        <w:tc>
          <w:tcPr>
            <w:tcW w:w="1950" w:type="dxa"/>
            <w:noWrap w:val="0"/>
            <w:tcMar>
              <w:top w:w="28" w:type="dxa"/>
              <w:left w:w="57" w:type="dxa"/>
              <w:bottom w:w="28" w:type="dxa"/>
              <w:right w:w="57" w:type="dxa"/>
            </w:tcMar>
            <w:vAlign w:val="center"/>
          </w:tcPr>
          <w:p>
            <w:pPr>
              <w:widowControl/>
              <w:snapToGrid w:val="0"/>
              <w:ind w:left="412" w:hanging="412" w:hangingChars="200"/>
              <w:textAlignment w:val="center"/>
              <w:rPr>
                <w:rFonts w:hint="eastAsia" w:cs="方正仿宋_GBK"/>
                <w:color w:val="000000"/>
                <w:spacing w:val="-2"/>
                <w:kern w:val="0"/>
                <w:sz w:val="21"/>
                <w:szCs w:val="21"/>
                <w:lang w:bidi="ar"/>
              </w:rPr>
            </w:pPr>
            <w:r>
              <w:rPr>
                <w:rFonts w:cs="方正仿宋_GBK"/>
                <w:color w:val="000000"/>
                <w:kern w:val="0"/>
                <w:sz w:val="21"/>
                <w:szCs w:val="21"/>
                <w:lang w:bidi="ar"/>
              </w:rPr>
              <w:t xml:space="preserve">    </w:t>
            </w:r>
            <w:r>
              <w:rPr>
                <w:rFonts w:hint="eastAsia" w:cs="方正仿宋_GBK"/>
                <w:color w:val="000000"/>
                <w:spacing w:val="-2"/>
                <w:kern w:val="0"/>
                <w:sz w:val="21"/>
                <w:szCs w:val="21"/>
                <w:lang w:bidi="ar"/>
              </w:rPr>
              <w:t>地方政府债券转贷支出</w:t>
            </w:r>
          </w:p>
          <w:p>
            <w:pPr>
              <w:widowControl/>
              <w:snapToGrid w:val="0"/>
              <w:ind w:left="404" w:hanging="404" w:hangingChars="200"/>
              <w:textAlignment w:val="center"/>
              <w:rPr>
                <w:rFonts w:cs="方正仿宋_GBK"/>
                <w:color w:val="000000"/>
                <w:sz w:val="21"/>
                <w:szCs w:val="21"/>
              </w:rPr>
            </w:pPr>
            <w:r>
              <w:rPr>
                <w:rFonts w:hint="eastAsia" w:cs="方正仿宋_GBK"/>
                <w:color w:val="000000"/>
                <w:spacing w:val="-2"/>
                <w:kern w:val="0"/>
                <w:sz w:val="21"/>
                <w:szCs w:val="21"/>
                <w:lang w:bidi="ar"/>
              </w:rPr>
              <w:t xml:space="preserve">    </w:t>
            </w:r>
            <w:r>
              <w:rPr>
                <w:rFonts w:hint="eastAsia" w:cs="方正仿宋_GBK"/>
                <w:color w:val="000000"/>
                <w:kern w:val="0"/>
                <w:sz w:val="21"/>
                <w:szCs w:val="21"/>
                <w:lang w:bidi="ar"/>
              </w:rPr>
              <w:t>（再融资）</w:t>
            </w:r>
          </w:p>
        </w:tc>
        <w:tc>
          <w:tcPr>
            <w:tcW w:w="939"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2123600 </w:t>
            </w: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2123600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1822" w:type="dxa"/>
            <w:noWrap w:val="0"/>
            <w:tcMar>
              <w:top w:w="28" w:type="dxa"/>
              <w:left w:w="57" w:type="dxa"/>
              <w:bottom w:w="28" w:type="dxa"/>
              <w:right w:w="57" w:type="dxa"/>
            </w:tcMar>
            <w:vAlign w:val="center"/>
          </w:tcPr>
          <w:p>
            <w:pPr>
              <w:widowControl/>
              <w:snapToGrid w:val="0"/>
              <w:rPr>
                <w:rFonts w:cs="方正仿宋_GBK"/>
                <w:color w:val="000000"/>
                <w:sz w:val="21"/>
                <w:szCs w:val="21"/>
              </w:rPr>
            </w:pPr>
          </w:p>
        </w:tc>
        <w:tc>
          <w:tcPr>
            <w:tcW w:w="938"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836"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950"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1950" w:type="dxa"/>
            <w:noWrap w:val="0"/>
            <w:tcMar>
              <w:top w:w="28" w:type="dxa"/>
              <w:left w:w="57" w:type="dxa"/>
              <w:bottom w:w="28" w:type="dxa"/>
              <w:right w:w="57" w:type="dxa"/>
            </w:tcMar>
            <w:vAlign w:val="center"/>
          </w:tcPr>
          <w:p>
            <w:pPr>
              <w:widowControl/>
              <w:snapToGrid w:val="0"/>
              <w:ind w:left="412" w:hanging="412" w:hangingChars="200"/>
              <w:textAlignment w:val="center"/>
              <w:rPr>
                <w:rFonts w:cs="方正仿宋_GBK"/>
                <w:color w:val="000000"/>
                <w:sz w:val="21"/>
                <w:szCs w:val="21"/>
              </w:rPr>
            </w:pPr>
            <w:r>
              <w:rPr>
                <w:rFonts w:cs="方正仿宋_GBK"/>
                <w:color w:val="000000"/>
                <w:kern w:val="0"/>
                <w:sz w:val="21"/>
                <w:szCs w:val="21"/>
                <w:lang w:bidi="ar"/>
              </w:rPr>
              <w:t xml:space="preserve">    </w:t>
            </w:r>
            <w:r>
              <w:rPr>
                <w:rFonts w:hint="eastAsia" w:cs="方正仿宋_GBK"/>
                <w:color w:val="000000"/>
                <w:spacing w:val="-2"/>
                <w:kern w:val="0"/>
                <w:sz w:val="21"/>
                <w:szCs w:val="21"/>
                <w:lang w:bidi="ar"/>
              </w:rPr>
              <w:t>地方政府外债借款</w:t>
            </w:r>
            <w:r>
              <w:rPr>
                <w:rFonts w:hint="eastAsia" w:cs="方正仿宋_GBK"/>
                <w:color w:val="000000"/>
                <w:kern w:val="0"/>
                <w:sz w:val="21"/>
                <w:szCs w:val="21"/>
                <w:lang w:bidi="ar"/>
              </w:rPr>
              <w:t>转贷支出</w:t>
            </w:r>
          </w:p>
        </w:tc>
        <w:tc>
          <w:tcPr>
            <w:tcW w:w="939" w:type="dxa"/>
            <w:noWrap w:val="0"/>
            <w:tcMar>
              <w:top w:w="28" w:type="dxa"/>
              <w:left w:w="57" w:type="dxa"/>
              <w:bottom w:w="28" w:type="dxa"/>
              <w:right w:w="57" w:type="dxa"/>
            </w:tcMar>
            <w:vAlign w:val="center"/>
          </w:tcPr>
          <w:p>
            <w:pPr>
              <w:widowControl/>
              <w:snapToGrid w:val="0"/>
              <w:jc w:val="right"/>
              <w:rPr>
                <w:rFonts w:cs="方正仿宋_GBK"/>
                <w:color w:val="000000"/>
                <w:sz w:val="21"/>
                <w:szCs w:val="21"/>
              </w:rPr>
            </w:pPr>
          </w:p>
        </w:tc>
        <w:tc>
          <w:tcPr>
            <w:tcW w:w="836"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8000 </w:t>
            </w:r>
          </w:p>
        </w:tc>
        <w:tc>
          <w:tcPr>
            <w:tcW w:w="938" w:type="dxa"/>
            <w:noWrap w:val="0"/>
            <w:tcMar>
              <w:top w:w="28" w:type="dxa"/>
              <w:left w:w="57" w:type="dxa"/>
              <w:bottom w:w="28" w:type="dxa"/>
              <w:right w:w="57" w:type="dxa"/>
            </w:tcMar>
            <w:vAlign w:val="center"/>
          </w:tcPr>
          <w:p>
            <w:pPr>
              <w:widowControl/>
              <w:snapToGrid w:val="0"/>
              <w:jc w:val="right"/>
              <w:textAlignment w:val="center"/>
              <w:rPr>
                <w:rFonts w:cs="方正仿宋_GBK"/>
                <w:color w:val="000000"/>
                <w:sz w:val="21"/>
                <w:szCs w:val="21"/>
              </w:rPr>
            </w:pPr>
            <w:r>
              <w:rPr>
                <w:rFonts w:cs="方正仿宋_GBK"/>
                <w:color w:val="000000"/>
                <w:kern w:val="0"/>
                <w:sz w:val="21"/>
                <w:szCs w:val="21"/>
                <w:lang w:bidi="ar"/>
              </w:rPr>
              <w:t xml:space="preserve">8000 </w:t>
            </w:r>
          </w:p>
        </w:tc>
      </w:tr>
    </w:tbl>
    <w:p>
      <w:pPr>
        <w:adjustRightInd w:val="0"/>
        <w:snapToGrid w:val="0"/>
        <w:rPr>
          <w:rFonts w:hint="eastAsia" w:cs="方正仿宋_GBK"/>
          <w:sz w:val="21"/>
          <w:szCs w:val="21"/>
        </w:rPr>
      </w:pPr>
      <w:r>
        <w:rPr>
          <w:rFonts w:hint="eastAsia" w:eastAsia="方正黑体_GBK" w:cs="方正黑体_GBK"/>
          <w:sz w:val="21"/>
          <w:szCs w:val="21"/>
        </w:rPr>
        <w:t>注：</w:t>
      </w:r>
      <w:r>
        <w:rPr>
          <w:rFonts w:hint="eastAsia" w:cs="方正仿宋_GBK"/>
          <w:sz w:val="21"/>
          <w:szCs w:val="21"/>
        </w:rPr>
        <w:t>1．本表直观反映2023年一般公共预算收入与支出的平衡关系。</w:t>
      </w:r>
    </w:p>
    <w:p>
      <w:pPr>
        <w:adjustRightInd w:val="0"/>
        <w:snapToGrid w:val="0"/>
        <w:rPr>
          <w:rFonts w:hint="eastAsia" w:cs="方正仿宋_GBK"/>
          <w:sz w:val="21"/>
          <w:szCs w:val="21"/>
        </w:rPr>
      </w:pPr>
      <w:r>
        <w:rPr>
          <w:rFonts w:hint="eastAsia" w:cs="方正仿宋_GBK"/>
          <w:sz w:val="21"/>
          <w:szCs w:val="21"/>
        </w:rPr>
        <w:t xml:space="preserve">    2．收入总计（本级收入合计+转移性收入合计）=支出总计（本级支出合计+转移性支出合计）。</w:t>
      </w:r>
    </w:p>
    <w:p>
      <w:pPr>
        <w:adjustRightInd w:val="0"/>
        <w:snapToGrid w:val="0"/>
        <w:spacing w:line="594" w:lineRule="exact"/>
        <w:rPr>
          <w:rFonts w:hint="eastAsia" w:eastAsia="方正黑体_GBK" w:cs="方正黑体_GBK"/>
          <w:szCs w:val="32"/>
        </w:rPr>
      </w:pPr>
      <w:r>
        <w:rPr>
          <w:rFonts w:hint="eastAsia"/>
          <w:szCs w:val="32"/>
        </w:rPr>
        <w:br w:type="page"/>
      </w:r>
      <w:r>
        <w:rPr>
          <w:rFonts w:hint="eastAsia" w:eastAsia="方正黑体_GBK" w:cs="方正黑体_GBK"/>
          <w:szCs w:val="32"/>
        </w:rPr>
        <w:t>表2</w:t>
      </w:r>
    </w:p>
    <w:p>
      <w:pPr>
        <w:adjustRightInd w:val="0"/>
        <w:snapToGrid w:val="0"/>
        <w:spacing w:line="594" w:lineRule="exact"/>
        <w:ind w:firstLine="632" w:firstLineChars="200"/>
        <w:rPr>
          <w:rFonts w:hint="eastAsia"/>
          <w:szCs w:val="32"/>
        </w:rPr>
      </w:pPr>
    </w:p>
    <w:p>
      <w:pPr>
        <w:adjustRightInd w:val="0"/>
        <w:snapToGrid w:val="0"/>
        <w:spacing w:line="594" w:lineRule="exact"/>
        <w:jc w:val="center"/>
        <w:rPr>
          <w:rFonts w:hint="eastAsia" w:eastAsia="方正小标宋_GBK" w:cs="方正小标宋_GBK"/>
          <w:sz w:val="44"/>
          <w:szCs w:val="44"/>
        </w:rPr>
      </w:pPr>
      <w:r>
        <w:rPr>
          <w:rFonts w:hint="eastAsia" w:eastAsia="方正小标宋_GBK" w:cs="方正小标宋_GBK"/>
          <w:sz w:val="44"/>
          <w:szCs w:val="44"/>
        </w:rPr>
        <w:t>2023年市级一般公共预算本级支出调整预算表</w:t>
      </w:r>
    </w:p>
    <w:p>
      <w:pPr>
        <w:adjustRightInd w:val="0"/>
        <w:snapToGrid w:val="0"/>
        <w:spacing w:line="594" w:lineRule="exact"/>
        <w:ind w:firstLine="632" w:firstLineChars="200"/>
        <w:rPr>
          <w:rFonts w:hint="eastAsia"/>
          <w:szCs w:val="32"/>
        </w:rPr>
      </w:pPr>
    </w:p>
    <w:p>
      <w:pPr>
        <w:adjustRightInd w:val="0"/>
        <w:snapToGrid w:val="0"/>
        <w:ind w:firstLine="412" w:firstLineChars="200"/>
        <w:jc w:val="right"/>
        <w:rPr>
          <w:rFonts w:hint="eastAsia" w:cs="方正仿宋_GBK"/>
          <w:sz w:val="21"/>
          <w:szCs w:val="21"/>
        </w:rPr>
      </w:pPr>
      <w:r>
        <w:rPr>
          <w:rFonts w:hint="eastAsia" w:cs="方正仿宋_GBK"/>
          <w:sz w:val="21"/>
          <w:szCs w:val="21"/>
        </w:rPr>
        <w:t>单位：万元</w:t>
      </w:r>
    </w:p>
    <w:tbl>
      <w:tblPr>
        <w:tblStyle w:val="20"/>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2424"/>
        <w:gridCol w:w="2196"/>
        <w:gridCol w:w="2196"/>
        <w:gridCol w:w="2198"/>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424" w:type="dxa"/>
            <w:noWrap w:val="0"/>
            <w:tcMar>
              <w:top w:w="28" w:type="dxa"/>
              <w:left w:w="85" w:type="dxa"/>
              <w:bottom w:w="28" w:type="dxa"/>
              <w:right w:w="85" w:type="dxa"/>
            </w:tcMar>
            <w:vAlign w:val="center"/>
          </w:tcPr>
          <w:p>
            <w:pPr>
              <w:widowControl/>
              <w:jc w:val="center"/>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支</w:t>
            </w:r>
            <w:r>
              <w:rPr>
                <w:rFonts w:eastAsia="方正黑体_GBK" w:cs="方正黑体_GBK"/>
                <w:color w:val="000000"/>
                <w:kern w:val="0"/>
                <w:sz w:val="21"/>
                <w:szCs w:val="21"/>
                <w:lang w:bidi="ar"/>
              </w:rPr>
              <w:t xml:space="preserve">        </w:t>
            </w:r>
            <w:r>
              <w:rPr>
                <w:rFonts w:hint="eastAsia" w:eastAsia="方正黑体_GBK" w:cs="方正黑体_GBK"/>
                <w:color w:val="000000"/>
                <w:kern w:val="0"/>
                <w:sz w:val="21"/>
                <w:szCs w:val="21"/>
                <w:lang w:bidi="ar"/>
              </w:rPr>
              <w:t>出</w:t>
            </w:r>
          </w:p>
        </w:tc>
        <w:tc>
          <w:tcPr>
            <w:tcW w:w="2196" w:type="dxa"/>
            <w:noWrap w:val="0"/>
            <w:tcMar>
              <w:top w:w="28" w:type="dxa"/>
              <w:left w:w="85" w:type="dxa"/>
              <w:bottom w:w="28" w:type="dxa"/>
              <w:right w:w="85" w:type="dxa"/>
            </w:tcMar>
            <w:vAlign w:val="center"/>
          </w:tcPr>
          <w:p>
            <w:pPr>
              <w:widowControl/>
              <w:jc w:val="center"/>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预算数</w:t>
            </w:r>
          </w:p>
        </w:tc>
        <w:tc>
          <w:tcPr>
            <w:tcW w:w="2196" w:type="dxa"/>
            <w:noWrap w:val="0"/>
            <w:tcMar>
              <w:top w:w="28" w:type="dxa"/>
              <w:left w:w="85" w:type="dxa"/>
              <w:bottom w:w="28" w:type="dxa"/>
              <w:right w:w="85" w:type="dxa"/>
            </w:tcMar>
            <w:vAlign w:val="center"/>
          </w:tcPr>
          <w:p>
            <w:pPr>
              <w:widowControl/>
              <w:jc w:val="center"/>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调整数</w:t>
            </w:r>
          </w:p>
        </w:tc>
        <w:tc>
          <w:tcPr>
            <w:tcW w:w="2198" w:type="dxa"/>
            <w:noWrap w:val="0"/>
            <w:tcMar>
              <w:top w:w="28" w:type="dxa"/>
              <w:left w:w="85" w:type="dxa"/>
              <w:bottom w:w="28" w:type="dxa"/>
              <w:right w:w="85" w:type="dxa"/>
            </w:tcMar>
            <w:vAlign w:val="center"/>
          </w:tcPr>
          <w:p>
            <w:pPr>
              <w:widowControl/>
              <w:jc w:val="center"/>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调整预算数</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424" w:type="dxa"/>
            <w:noWrap w:val="0"/>
            <w:tcMar>
              <w:top w:w="28" w:type="dxa"/>
              <w:left w:w="85" w:type="dxa"/>
              <w:bottom w:w="28" w:type="dxa"/>
              <w:right w:w="85" w:type="dxa"/>
            </w:tcMar>
            <w:vAlign w:val="center"/>
          </w:tcPr>
          <w:p>
            <w:pPr>
              <w:widowControl/>
              <w:textAlignment w:val="center"/>
              <w:rPr>
                <w:rFonts w:eastAsia="方正黑体_GBK" w:cs="方正黑体_GBK"/>
                <w:bCs/>
                <w:color w:val="000000"/>
                <w:sz w:val="21"/>
                <w:szCs w:val="21"/>
              </w:rPr>
            </w:pPr>
            <w:r>
              <w:rPr>
                <w:rFonts w:hint="eastAsia" w:eastAsia="方正黑体_GBK" w:cs="方正黑体_GBK"/>
                <w:bCs/>
                <w:color w:val="000000"/>
                <w:kern w:val="0"/>
                <w:sz w:val="21"/>
                <w:szCs w:val="21"/>
                <w:lang w:bidi="ar"/>
              </w:rPr>
              <w:t>本级支出合计</w:t>
            </w:r>
          </w:p>
        </w:tc>
        <w:tc>
          <w:tcPr>
            <w:tcW w:w="2196" w:type="dxa"/>
            <w:noWrap w:val="0"/>
            <w:tcMar>
              <w:top w:w="28" w:type="dxa"/>
              <w:left w:w="85" w:type="dxa"/>
              <w:bottom w:w="28" w:type="dxa"/>
              <w:right w:w="85" w:type="dxa"/>
            </w:tcMar>
            <w:vAlign w:val="center"/>
          </w:tcPr>
          <w:p>
            <w:pPr>
              <w:widowControl/>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17051081</w:t>
            </w:r>
          </w:p>
        </w:tc>
        <w:tc>
          <w:tcPr>
            <w:tcW w:w="2196" w:type="dxa"/>
            <w:noWrap w:val="0"/>
            <w:tcMar>
              <w:top w:w="28" w:type="dxa"/>
              <w:left w:w="85" w:type="dxa"/>
              <w:bottom w:w="28" w:type="dxa"/>
              <w:right w:w="85" w:type="dxa"/>
            </w:tcMar>
            <w:vAlign w:val="center"/>
          </w:tcPr>
          <w:p>
            <w:pPr>
              <w:widowControl/>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96000</w:t>
            </w:r>
          </w:p>
        </w:tc>
        <w:tc>
          <w:tcPr>
            <w:tcW w:w="2198" w:type="dxa"/>
            <w:noWrap w:val="0"/>
            <w:tcMar>
              <w:top w:w="28" w:type="dxa"/>
              <w:left w:w="85" w:type="dxa"/>
              <w:bottom w:w="28" w:type="dxa"/>
              <w:right w:w="85" w:type="dxa"/>
            </w:tcMar>
            <w:vAlign w:val="center"/>
          </w:tcPr>
          <w:p>
            <w:pPr>
              <w:widowControl/>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17147081</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424" w:type="dxa"/>
            <w:noWrap w:val="0"/>
            <w:tcMar>
              <w:top w:w="28" w:type="dxa"/>
              <w:left w:w="85" w:type="dxa"/>
              <w:bottom w:w="28" w:type="dxa"/>
              <w:right w:w="85" w:type="dxa"/>
            </w:tcMar>
            <w:vAlign w:val="center"/>
          </w:tcPr>
          <w:p>
            <w:pPr>
              <w:widowControl/>
              <w:jc w:val="left"/>
              <w:textAlignment w:val="center"/>
              <w:rPr>
                <w:rFonts w:cs="方正仿宋_GBK"/>
                <w:color w:val="000000"/>
                <w:sz w:val="21"/>
                <w:szCs w:val="21"/>
              </w:rPr>
            </w:pPr>
            <w:r>
              <w:rPr>
                <w:rFonts w:hint="eastAsia" w:cs="方正仿宋_GBK"/>
                <w:color w:val="000000"/>
                <w:kern w:val="0"/>
                <w:sz w:val="21"/>
                <w:szCs w:val="21"/>
                <w:lang w:bidi="ar"/>
              </w:rPr>
              <w:t>其中：交通运输支出</w:t>
            </w:r>
          </w:p>
        </w:tc>
        <w:tc>
          <w:tcPr>
            <w:tcW w:w="2196" w:type="dxa"/>
            <w:noWrap w:val="0"/>
            <w:tcMar>
              <w:top w:w="28" w:type="dxa"/>
              <w:left w:w="85" w:type="dxa"/>
              <w:bottom w:w="28" w:type="dxa"/>
              <w:right w:w="85" w:type="dxa"/>
            </w:tcMar>
            <w:vAlign w:val="center"/>
          </w:tcPr>
          <w:p>
            <w:pPr>
              <w:widowControl/>
              <w:jc w:val="right"/>
              <w:textAlignment w:val="center"/>
              <w:rPr>
                <w:rFonts w:cs="方正仿宋_GBK"/>
                <w:color w:val="000000"/>
                <w:sz w:val="21"/>
                <w:szCs w:val="21"/>
              </w:rPr>
            </w:pPr>
            <w:r>
              <w:rPr>
                <w:rFonts w:cs="方正仿宋_GBK"/>
                <w:color w:val="000000"/>
                <w:kern w:val="0"/>
                <w:sz w:val="21"/>
                <w:szCs w:val="21"/>
                <w:lang w:bidi="ar"/>
              </w:rPr>
              <w:t>1595354</w:t>
            </w:r>
          </w:p>
        </w:tc>
        <w:tc>
          <w:tcPr>
            <w:tcW w:w="2196" w:type="dxa"/>
            <w:noWrap w:val="0"/>
            <w:tcMar>
              <w:top w:w="28" w:type="dxa"/>
              <w:left w:w="85" w:type="dxa"/>
              <w:bottom w:w="28" w:type="dxa"/>
              <w:right w:w="85" w:type="dxa"/>
            </w:tcMar>
            <w:vAlign w:val="center"/>
          </w:tcPr>
          <w:p>
            <w:pPr>
              <w:widowControl/>
              <w:jc w:val="right"/>
              <w:textAlignment w:val="center"/>
              <w:rPr>
                <w:rFonts w:cs="方正仿宋_GBK"/>
                <w:color w:val="000000"/>
                <w:sz w:val="21"/>
                <w:szCs w:val="21"/>
              </w:rPr>
            </w:pPr>
            <w:r>
              <w:rPr>
                <w:rFonts w:cs="方正仿宋_GBK"/>
                <w:color w:val="000000"/>
                <w:kern w:val="0"/>
                <w:sz w:val="21"/>
                <w:szCs w:val="21"/>
                <w:lang w:bidi="ar"/>
              </w:rPr>
              <w:t>96000</w:t>
            </w:r>
          </w:p>
        </w:tc>
        <w:tc>
          <w:tcPr>
            <w:tcW w:w="2198" w:type="dxa"/>
            <w:noWrap w:val="0"/>
            <w:tcMar>
              <w:top w:w="28" w:type="dxa"/>
              <w:left w:w="85" w:type="dxa"/>
              <w:bottom w:w="28" w:type="dxa"/>
              <w:right w:w="85" w:type="dxa"/>
            </w:tcMar>
            <w:vAlign w:val="center"/>
          </w:tcPr>
          <w:p>
            <w:pPr>
              <w:widowControl/>
              <w:jc w:val="right"/>
              <w:textAlignment w:val="center"/>
              <w:rPr>
                <w:rFonts w:cs="方正仿宋_GBK"/>
                <w:color w:val="000000"/>
                <w:sz w:val="21"/>
                <w:szCs w:val="21"/>
              </w:rPr>
            </w:pPr>
            <w:r>
              <w:rPr>
                <w:rFonts w:cs="方正仿宋_GBK"/>
                <w:color w:val="000000"/>
                <w:kern w:val="0"/>
                <w:sz w:val="21"/>
                <w:szCs w:val="21"/>
                <w:lang w:bidi="ar"/>
              </w:rPr>
              <w:t>1691354</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424" w:type="dxa"/>
            <w:noWrap w:val="0"/>
            <w:tcMar>
              <w:top w:w="28" w:type="dxa"/>
              <w:left w:w="85" w:type="dxa"/>
              <w:bottom w:w="28" w:type="dxa"/>
              <w:right w:w="85" w:type="dxa"/>
            </w:tcMar>
            <w:vAlign w:val="center"/>
          </w:tcPr>
          <w:p>
            <w:pPr>
              <w:widowControl/>
              <w:ind w:firstLine="206" w:firstLineChars="100"/>
              <w:jc w:val="left"/>
              <w:textAlignment w:val="center"/>
              <w:rPr>
                <w:rFonts w:cs="方正仿宋_GBK"/>
                <w:color w:val="000000"/>
                <w:sz w:val="21"/>
                <w:szCs w:val="21"/>
              </w:rPr>
            </w:pPr>
            <w:r>
              <w:rPr>
                <w:rFonts w:hint="eastAsia" w:cs="方正仿宋_GBK"/>
                <w:color w:val="000000"/>
                <w:kern w:val="0"/>
                <w:sz w:val="21"/>
                <w:szCs w:val="21"/>
                <w:lang w:bidi="ar"/>
              </w:rPr>
              <w:t>公路水路运输</w:t>
            </w:r>
          </w:p>
        </w:tc>
        <w:tc>
          <w:tcPr>
            <w:tcW w:w="2196" w:type="dxa"/>
            <w:noWrap w:val="0"/>
            <w:tcMar>
              <w:top w:w="28" w:type="dxa"/>
              <w:left w:w="85" w:type="dxa"/>
              <w:bottom w:w="28" w:type="dxa"/>
              <w:right w:w="85" w:type="dxa"/>
            </w:tcMar>
            <w:vAlign w:val="center"/>
          </w:tcPr>
          <w:p>
            <w:pPr>
              <w:widowControl/>
              <w:jc w:val="right"/>
              <w:textAlignment w:val="center"/>
              <w:rPr>
                <w:rFonts w:cs="方正仿宋_GBK"/>
                <w:color w:val="000000"/>
                <w:sz w:val="21"/>
                <w:szCs w:val="21"/>
              </w:rPr>
            </w:pPr>
            <w:r>
              <w:rPr>
                <w:rFonts w:cs="方正仿宋_GBK"/>
                <w:color w:val="000000"/>
                <w:kern w:val="0"/>
                <w:sz w:val="21"/>
                <w:szCs w:val="21"/>
                <w:lang w:bidi="ar"/>
              </w:rPr>
              <w:t>213215</w:t>
            </w:r>
          </w:p>
        </w:tc>
        <w:tc>
          <w:tcPr>
            <w:tcW w:w="2196" w:type="dxa"/>
            <w:noWrap w:val="0"/>
            <w:tcMar>
              <w:top w:w="28" w:type="dxa"/>
              <w:left w:w="85" w:type="dxa"/>
              <w:bottom w:w="28" w:type="dxa"/>
              <w:right w:w="85" w:type="dxa"/>
            </w:tcMar>
            <w:vAlign w:val="center"/>
          </w:tcPr>
          <w:p>
            <w:pPr>
              <w:widowControl/>
              <w:jc w:val="right"/>
              <w:textAlignment w:val="center"/>
              <w:rPr>
                <w:rFonts w:cs="方正仿宋_GBK"/>
                <w:color w:val="000000"/>
                <w:sz w:val="21"/>
                <w:szCs w:val="21"/>
              </w:rPr>
            </w:pPr>
            <w:r>
              <w:rPr>
                <w:rFonts w:cs="方正仿宋_GBK"/>
                <w:color w:val="000000"/>
                <w:kern w:val="0"/>
                <w:sz w:val="21"/>
                <w:szCs w:val="21"/>
                <w:lang w:bidi="ar"/>
              </w:rPr>
              <w:t>96000</w:t>
            </w:r>
          </w:p>
        </w:tc>
        <w:tc>
          <w:tcPr>
            <w:tcW w:w="2198" w:type="dxa"/>
            <w:noWrap w:val="0"/>
            <w:tcMar>
              <w:top w:w="28" w:type="dxa"/>
              <w:left w:w="85" w:type="dxa"/>
              <w:bottom w:w="28" w:type="dxa"/>
              <w:right w:w="85" w:type="dxa"/>
            </w:tcMar>
            <w:vAlign w:val="center"/>
          </w:tcPr>
          <w:p>
            <w:pPr>
              <w:widowControl/>
              <w:jc w:val="right"/>
              <w:textAlignment w:val="center"/>
              <w:rPr>
                <w:rFonts w:cs="方正仿宋_GBK"/>
                <w:color w:val="000000"/>
                <w:sz w:val="21"/>
                <w:szCs w:val="21"/>
              </w:rPr>
            </w:pPr>
            <w:r>
              <w:rPr>
                <w:rFonts w:cs="方正仿宋_GBK"/>
                <w:color w:val="000000"/>
                <w:kern w:val="0"/>
                <w:sz w:val="21"/>
                <w:szCs w:val="21"/>
                <w:lang w:bidi="ar"/>
              </w:rPr>
              <w:t>309215</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424" w:type="dxa"/>
            <w:noWrap w:val="0"/>
            <w:tcMar>
              <w:top w:w="28" w:type="dxa"/>
              <w:left w:w="85" w:type="dxa"/>
              <w:bottom w:w="28" w:type="dxa"/>
              <w:right w:w="85" w:type="dxa"/>
            </w:tcMar>
            <w:vAlign w:val="center"/>
          </w:tcPr>
          <w:p>
            <w:pPr>
              <w:widowControl/>
              <w:tabs>
                <w:tab w:val="left" w:pos="630"/>
              </w:tabs>
              <w:jc w:val="left"/>
              <w:textAlignment w:val="center"/>
              <w:rPr>
                <w:rFonts w:cs="方正仿宋_GBK"/>
                <w:color w:val="000000"/>
                <w:sz w:val="21"/>
                <w:szCs w:val="21"/>
              </w:rPr>
            </w:pPr>
            <w:r>
              <w:rPr>
                <w:rFonts w:cs="方正仿宋_GBK"/>
                <w:color w:val="000000"/>
                <w:kern w:val="0"/>
                <w:sz w:val="21"/>
                <w:szCs w:val="21"/>
                <w:lang w:bidi="ar"/>
              </w:rPr>
              <w:t xml:space="preserve">    </w:t>
            </w:r>
            <w:r>
              <w:rPr>
                <w:rFonts w:hint="eastAsia" w:cs="方正仿宋_GBK"/>
                <w:color w:val="000000"/>
                <w:kern w:val="0"/>
                <w:sz w:val="21"/>
                <w:szCs w:val="21"/>
                <w:lang w:bidi="ar"/>
              </w:rPr>
              <w:t>公路建设</w:t>
            </w:r>
          </w:p>
        </w:tc>
        <w:tc>
          <w:tcPr>
            <w:tcW w:w="2196" w:type="dxa"/>
            <w:noWrap w:val="0"/>
            <w:tcMar>
              <w:top w:w="28" w:type="dxa"/>
              <w:left w:w="85" w:type="dxa"/>
              <w:bottom w:w="28" w:type="dxa"/>
              <w:right w:w="85" w:type="dxa"/>
            </w:tcMar>
            <w:vAlign w:val="center"/>
          </w:tcPr>
          <w:p>
            <w:pPr>
              <w:widowControl/>
              <w:jc w:val="right"/>
              <w:textAlignment w:val="center"/>
              <w:rPr>
                <w:rFonts w:cs="方正仿宋_GBK"/>
                <w:color w:val="000000"/>
                <w:sz w:val="21"/>
                <w:szCs w:val="21"/>
              </w:rPr>
            </w:pPr>
            <w:r>
              <w:rPr>
                <w:rFonts w:cs="方正仿宋_GBK"/>
                <w:color w:val="000000"/>
                <w:kern w:val="0"/>
                <w:sz w:val="21"/>
                <w:szCs w:val="21"/>
                <w:lang w:bidi="ar"/>
              </w:rPr>
              <w:t>62102</w:t>
            </w:r>
          </w:p>
        </w:tc>
        <w:tc>
          <w:tcPr>
            <w:tcW w:w="2196" w:type="dxa"/>
            <w:noWrap w:val="0"/>
            <w:tcMar>
              <w:top w:w="28" w:type="dxa"/>
              <w:left w:w="85" w:type="dxa"/>
              <w:bottom w:w="28" w:type="dxa"/>
              <w:right w:w="85" w:type="dxa"/>
            </w:tcMar>
            <w:vAlign w:val="center"/>
          </w:tcPr>
          <w:p>
            <w:pPr>
              <w:widowControl/>
              <w:jc w:val="right"/>
              <w:textAlignment w:val="center"/>
              <w:rPr>
                <w:rFonts w:cs="方正仿宋_GBK"/>
                <w:color w:val="000000"/>
                <w:sz w:val="21"/>
                <w:szCs w:val="21"/>
              </w:rPr>
            </w:pPr>
            <w:r>
              <w:rPr>
                <w:rFonts w:cs="方正仿宋_GBK"/>
                <w:color w:val="000000"/>
                <w:kern w:val="0"/>
                <w:sz w:val="21"/>
                <w:szCs w:val="21"/>
                <w:lang w:bidi="ar"/>
              </w:rPr>
              <w:t>96000</w:t>
            </w:r>
          </w:p>
        </w:tc>
        <w:tc>
          <w:tcPr>
            <w:tcW w:w="2198" w:type="dxa"/>
            <w:noWrap w:val="0"/>
            <w:tcMar>
              <w:top w:w="28" w:type="dxa"/>
              <w:left w:w="85" w:type="dxa"/>
              <w:bottom w:w="28" w:type="dxa"/>
              <w:right w:w="85" w:type="dxa"/>
            </w:tcMar>
            <w:vAlign w:val="center"/>
          </w:tcPr>
          <w:p>
            <w:pPr>
              <w:widowControl/>
              <w:jc w:val="right"/>
              <w:textAlignment w:val="center"/>
              <w:rPr>
                <w:rFonts w:cs="方正仿宋_GBK"/>
                <w:color w:val="000000"/>
                <w:sz w:val="21"/>
                <w:szCs w:val="21"/>
              </w:rPr>
            </w:pPr>
            <w:r>
              <w:rPr>
                <w:rFonts w:cs="方正仿宋_GBK"/>
                <w:color w:val="000000"/>
                <w:kern w:val="0"/>
                <w:sz w:val="21"/>
                <w:szCs w:val="21"/>
                <w:lang w:bidi="ar"/>
              </w:rPr>
              <w:t>158102</w:t>
            </w:r>
          </w:p>
        </w:tc>
      </w:tr>
    </w:tbl>
    <w:p>
      <w:pPr>
        <w:adjustRightInd w:val="0"/>
        <w:snapToGrid w:val="0"/>
        <w:rPr>
          <w:rFonts w:hint="eastAsia"/>
          <w:szCs w:val="32"/>
        </w:rPr>
      </w:pPr>
      <w:r>
        <w:rPr>
          <w:rFonts w:hint="eastAsia" w:eastAsia="方正黑体_GBK" w:cs="方正黑体_GBK"/>
          <w:sz w:val="21"/>
          <w:szCs w:val="21"/>
        </w:rPr>
        <w:t>注：</w:t>
      </w:r>
      <w:r>
        <w:rPr>
          <w:rFonts w:hint="eastAsia" w:cs="方正仿宋_GBK"/>
          <w:sz w:val="21"/>
          <w:szCs w:val="21"/>
        </w:rPr>
        <w:t>本次一般公共预算支出调整仅列出其中涉及调整的支出明细项。</w:t>
      </w:r>
    </w:p>
    <w:p>
      <w:pPr>
        <w:adjustRightInd w:val="0"/>
        <w:snapToGrid w:val="0"/>
        <w:spacing w:line="594" w:lineRule="exact"/>
        <w:rPr>
          <w:rFonts w:hint="eastAsia" w:eastAsia="方正黑体_GBK" w:cs="方正黑体_GBK"/>
          <w:szCs w:val="32"/>
        </w:rPr>
      </w:pPr>
      <w:r>
        <w:rPr>
          <w:rFonts w:hint="eastAsia"/>
          <w:szCs w:val="32"/>
        </w:rPr>
        <w:br w:type="page"/>
      </w:r>
      <w:r>
        <w:rPr>
          <w:rFonts w:hint="eastAsia" w:eastAsia="方正黑体_GBK" w:cs="方正黑体_GBK"/>
          <w:szCs w:val="32"/>
        </w:rPr>
        <w:t>表3</w:t>
      </w:r>
    </w:p>
    <w:p>
      <w:pPr>
        <w:adjustRightInd w:val="0"/>
        <w:snapToGrid w:val="0"/>
        <w:ind w:firstLine="632" w:firstLineChars="200"/>
        <w:rPr>
          <w:rFonts w:hint="eastAsia"/>
          <w:szCs w:val="32"/>
        </w:rPr>
      </w:pPr>
    </w:p>
    <w:p>
      <w:pPr>
        <w:adjustRightInd w:val="0"/>
        <w:snapToGrid w:val="0"/>
        <w:spacing w:line="594" w:lineRule="exact"/>
        <w:jc w:val="center"/>
        <w:rPr>
          <w:rFonts w:hint="eastAsia" w:eastAsia="方正小标宋_GBK" w:cs="方正小标宋_GBK"/>
          <w:sz w:val="44"/>
          <w:szCs w:val="44"/>
        </w:rPr>
      </w:pPr>
      <w:r>
        <w:rPr>
          <w:rFonts w:hint="eastAsia" w:eastAsia="方正小标宋_GBK" w:cs="方正小标宋_GBK"/>
          <w:sz w:val="44"/>
          <w:szCs w:val="44"/>
        </w:rPr>
        <w:t>2023年市级政府性基金预算收支调整预算表</w:t>
      </w:r>
    </w:p>
    <w:p>
      <w:pPr>
        <w:adjustRightInd w:val="0"/>
        <w:snapToGrid w:val="0"/>
        <w:ind w:firstLine="632" w:firstLineChars="200"/>
        <w:rPr>
          <w:rFonts w:hint="eastAsia"/>
          <w:szCs w:val="32"/>
        </w:rPr>
      </w:pPr>
    </w:p>
    <w:p>
      <w:pPr>
        <w:adjustRightInd w:val="0"/>
        <w:snapToGrid w:val="0"/>
        <w:ind w:firstLine="412" w:firstLineChars="200"/>
        <w:jc w:val="right"/>
        <w:rPr>
          <w:rFonts w:hint="eastAsia"/>
          <w:sz w:val="21"/>
          <w:szCs w:val="21"/>
        </w:rPr>
      </w:pPr>
      <w:r>
        <w:rPr>
          <w:rFonts w:hint="eastAsia"/>
          <w:sz w:val="21"/>
          <w:szCs w:val="21"/>
        </w:rPr>
        <w:t>单位：万元</w:t>
      </w:r>
    </w:p>
    <w:tbl>
      <w:tblPr>
        <w:tblStyle w:val="20"/>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766"/>
        <w:gridCol w:w="938"/>
        <w:gridCol w:w="872"/>
        <w:gridCol w:w="918"/>
        <w:gridCol w:w="1978"/>
        <w:gridCol w:w="938"/>
        <w:gridCol w:w="816"/>
        <w:gridCol w:w="928"/>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tblHeader/>
          <w:jc w:val="center"/>
        </w:trPr>
        <w:tc>
          <w:tcPr>
            <w:tcW w:w="1766" w:type="dxa"/>
            <w:noWrap w:val="0"/>
            <w:tcMar>
              <w:top w:w="28" w:type="dxa"/>
              <w:left w:w="85" w:type="dxa"/>
              <w:bottom w:w="28" w:type="dxa"/>
              <w:right w:w="85" w:type="dxa"/>
            </w:tcMar>
            <w:vAlign w:val="center"/>
          </w:tcPr>
          <w:p>
            <w:pPr>
              <w:widowControl/>
              <w:snapToGrid w:val="0"/>
              <w:jc w:val="center"/>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收</w:t>
            </w:r>
            <w:r>
              <w:rPr>
                <w:rFonts w:eastAsia="方正黑体_GBK" w:cs="方正黑体_GBK"/>
                <w:color w:val="000000"/>
                <w:kern w:val="0"/>
                <w:sz w:val="21"/>
                <w:szCs w:val="21"/>
                <w:lang w:bidi="ar"/>
              </w:rPr>
              <w:t xml:space="preserve">  </w:t>
            </w:r>
            <w:r>
              <w:rPr>
                <w:rFonts w:hint="eastAsia" w:eastAsia="方正黑体_GBK" w:cs="方正黑体_GBK"/>
                <w:color w:val="000000"/>
                <w:kern w:val="0"/>
                <w:sz w:val="21"/>
                <w:szCs w:val="21"/>
                <w:lang w:bidi="ar"/>
              </w:rPr>
              <w:t>入</w:t>
            </w:r>
          </w:p>
        </w:tc>
        <w:tc>
          <w:tcPr>
            <w:tcW w:w="938" w:type="dxa"/>
            <w:noWrap w:val="0"/>
            <w:tcMar>
              <w:top w:w="28" w:type="dxa"/>
              <w:left w:w="85" w:type="dxa"/>
              <w:bottom w:w="28" w:type="dxa"/>
              <w:right w:w="85" w:type="dxa"/>
            </w:tcMar>
            <w:vAlign w:val="center"/>
          </w:tcPr>
          <w:p>
            <w:pPr>
              <w:widowControl/>
              <w:snapToGrid w:val="0"/>
              <w:jc w:val="center"/>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预算数</w:t>
            </w:r>
          </w:p>
        </w:tc>
        <w:tc>
          <w:tcPr>
            <w:tcW w:w="872" w:type="dxa"/>
            <w:noWrap w:val="0"/>
            <w:tcMar>
              <w:top w:w="28" w:type="dxa"/>
              <w:left w:w="85" w:type="dxa"/>
              <w:bottom w:w="28" w:type="dxa"/>
              <w:right w:w="85" w:type="dxa"/>
            </w:tcMar>
            <w:vAlign w:val="center"/>
          </w:tcPr>
          <w:p>
            <w:pPr>
              <w:widowControl/>
              <w:snapToGrid w:val="0"/>
              <w:jc w:val="center"/>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调整数</w:t>
            </w:r>
          </w:p>
        </w:tc>
        <w:tc>
          <w:tcPr>
            <w:tcW w:w="918" w:type="dxa"/>
            <w:noWrap w:val="0"/>
            <w:tcMar>
              <w:top w:w="28" w:type="dxa"/>
              <w:left w:w="85" w:type="dxa"/>
              <w:bottom w:w="28" w:type="dxa"/>
              <w:right w:w="85" w:type="dxa"/>
            </w:tcMar>
            <w:vAlign w:val="center"/>
          </w:tcPr>
          <w:p>
            <w:pPr>
              <w:widowControl/>
              <w:snapToGrid w:val="0"/>
              <w:jc w:val="center"/>
              <w:textAlignment w:val="center"/>
              <w:rPr>
                <w:rFonts w:eastAsia="方正黑体_GBK" w:cs="方正黑体_GBK"/>
                <w:color w:val="000000"/>
                <w:kern w:val="0"/>
                <w:sz w:val="21"/>
                <w:szCs w:val="21"/>
                <w:lang w:bidi="ar"/>
              </w:rPr>
            </w:pPr>
            <w:r>
              <w:rPr>
                <w:rFonts w:hint="eastAsia" w:eastAsia="方正黑体_GBK" w:cs="方正黑体_GBK"/>
                <w:color w:val="000000"/>
                <w:kern w:val="0"/>
                <w:sz w:val="21"/>
                <w:szCs w:val="21"/>
                <w:lang w:bidi="ar"/>
              </w:rPr>
              <w:t>调整</w:t>
            </w:r>
          </w:p>
          <w:p>
            <w:pPr>
              <w:widowControl/>
              <w:snapToGrid w:val="0"/>
              <w:jc w:val="center"/>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预算数</w:t>
            </w:r>
          </w:p>
        </w:tc>
        <w:tc>
          <w:tcPr>
            <w:tcW w:w="1978" w:type="dxa"/>
            <w:noWrap w:val="0"/>
            <w:tcMar>
              <w:top w:w="28" w:type="dxa"/>
              <w:left w:w="85" w:type="dxa"/>
              <w:bottom w:w="28" w:type="dxa"/>
              <w:right w:w="85" w:type="dxa"/>
            </w:tcMar>
            <w:vAlign w:val="center"/>
          </w:tcPr>
          <w:p>
            <w:pPr>
              <w:widowControl/>
              <w:snapToGrid w:val="0"/>
              <w:jc w:val="center"/>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支</w:t>
            </w:r>
            <w:r>
              <w:rPr>
                <w:rFonts w:eastAsia="方正黑体_GBK" w:cs="方正黑体_GBK"/>
                <w:color w:val="000000"/>
                <w:kern w:val="0"/>
                <w:sz w:val="21"/>
                <w:szCs w:val="21"/>
                <w:lang w:bidi="ar"/>
              </w:rPr>
              <w:t xml:space="preserve">  </w:t>
            </w:r>
            <w:r>
              <w:rPr>
                <w:rFonts w:hint="eastAsia" w:eastAsia="方正黑体_GBK" w:cs="方正黑体_GBK"/>
                <w:color w:val="000000"/>
                <w:kern w:val="0"/>
                <w:sz w:val="21"/>
                <w:szCs w:val="21"/>
                <w:lang w:bidi="ar"/>
              </w:rPr>
              <w:t>出</w:t>
            </w:r>
          </w:p>
        </w:tc>
        <w:tc>
          <w:tcPr>
            <w:tcW w:w="938" w:type="dxa"/>
            <w:noWrap w:val="0"/>
            <w:tcMar>
              <w:top w:w="28" w:type="dxa"/>
              <w:left w:w="85" w:type="dxa"/>
              <w:bottom w:w="28" w:type="dxa"/>
              <w:right w:w="85" w:type="dxa"/>
            </w:tcMar>
            <w:vAlign w:val="center"/>
          </w:tcPr>
          <w:p>
            <w:pPr>
              <w:widowControl/>
              <w:snapToGrid w:val="0"/>
              <w:jc w:val="center"/>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预算数</w:t>
            </w:r>
          </w:p>
        </w:tc>
        <w:tc>
          <w:tcPr>
            <w:tcW w:w="816" w:type="dxa"/>
            <w:noWrap w:val="0"/>
            <w:tcMar>
              <w:top w:w="28" w:type="dxa"/>
              <w:left w:w="85" w:type="dxa"/>
              <w:bottom w:w="28" w:type="dxa"/>
              <w:right w:w="85" w:type="dxa"/>
            </w:tcMar>
            <w:vAlign w:val="center"/>
          </w:tcPr>
          <w:p>
            <w:pPr>
              <w:widowControl/>
              <w:snapToGrid w:val="0"/>
              <w:jc w:val="center"/>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调整数</w:t>
            </w:r>
          </w:p>
        </w:tc>
        <w:tc>
          <w:tcPr>
            <w:tcW w:w="928" w:type="dxa"/>
            <w:noWrap w:val="0"/>
            <w:tcMar>
              <w:top w:w="28" w:type="dxa"/>
              <w:left w:w="85" w:type="dxa"/>
              <w:bottom w:w="28" w:type="dxa"/>
              <w:right w:w="85" w:type="dxa"/>
            </w:tcMar>
            <w:vAlign w:val="center"/>
          </w:tcPr>
          <w:p>
            <w:pPr>
              <w:widowControl/>
              <w:snapToGrid w:val="0"/>
              <w:jc w:val="center"/>
              <w:textAlignment w:val="center"/>
              <w:rPr>
                <w:rFonts w:eastAsia="方正黑体_GBK" w:cs="方正黑体_GBK"/>
                <w:color w:val="000000"/>
                <w:kern w:val="0"/>
                <w:sz w:val="21"/>
                <w:szCs w:val="21"/>
                <w:lang w:bidi="ar"/>
              </w:rPr>
            </w:pPr>
            <w:r>
              <w:rPr>
                <w:rFonts w:hint="eastAsia" w:eastAsia="方正黑体_GBK" w:cs="方正黑体_GBK"/>
                <w:color w:val="000000"/>
                <w:kern w:val="0"/>
                <w:sz w:val="21"/>
                <w:szCs w:val="21"/>
                <w:lang w:bidi="ar"/>
              </w:rPr>
              <w:t>调整</w:t>
            </w:r>
          </w:p>
          <w:p>
            <w:pPr>
              <w:widowControl/>
              <w:snapToGrid w:val="0"/>
              <w:jc w:val="center"/>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预算数</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66" w:type="dxa"/>
            <w:shd w:val="clear" w:color="auto" w:fill="FFFFFF"/>
            <w:noWrap w:val="0"/>
            <w:tcMar>
              <w:top w:w="28" w:type="dxa"/>
              <w:left w:w="85" w:type="dxa"/>
              <w:bottom w:w="28" w:type="dxa"/>
              <w:right w:w="85" w:type="dxa"/>
            </w:tcMar>
            <w:vAlign w:val="center"/>
          </w:tcPr>
          <w:p>
            <w:pPr>
              <w:widowControl/>
              <w:snapToGrid w:val="0"/>
              <w:jc w:val="center"/>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总</w:t>
            </w:r>
            <w:r>
              <w:rPr>
                <w:rFonts w:eastAsia="方正黑体_GBK" w:cs="方正黑体_GBK"/>
                <w:color w:val="000000"/>
                <w:kern w:val="0"/>
                <w:sz w:val="21"/>
                <w:szCs w:val="21"/>
                <w:lang w:bidi="ar"/>
              </w:rPr>
              <w:t xml:space="preserve">  </w:t>
            </w:r>
            <w:r>
              <w:rPr>
                <w:rFonts w:hint="eastAsia" w:eastAsia="方正黑体_GBK" w:cs="方正黑体_GBK"/>
                <w:color w:val="000000"/>
                <w:kern w:val="0"/>
                <w:sz w:val="21"/>
                <w:szCs w:val="21"/>
                <w:lang w:bidi="ar"/>
              </w:rPr>
              <w:t>计</w:t>
            </w:r>
          </w:p>
        </w:tc>
        <w:tc>
          <w:tcPr>
            <w:tcW w:w="938" w:type="dxa"/>
            <w:shd w:val="clear" w:color="auto" w:fill="FFFFFF"/>
            <w:noWrap w:val="0"/>
            <w:tcMar>
              <w:top w:w="28" w:type="dxa"/>
              <w:left w:w="85" w:type="dxa"/>
              <w:bottom w:w="28" w:type="dxa"/>
              <w:right w:w="85" w:type="dxa"/>
            </w:tcMar>
            <w:vAlign w:val="center"/>
          </w:tcPr>
          <w:p>
            <w:pPr>
              <w:widowControl/>
              <w:snapToGrid w:val="0"/>
              <w:ind w:left="-63" w:leftChars="-20" w:right="-63" w:rightChars="-2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 xml:space="preserve">25961123 </w:t>
            </w:r>
          </w:p>
        </w:tc>
        <w:tc>
          <w:tcPr>
            <w:tcW w:w="872" w:type="dxa"/>
            <w:shd w:val="clear" w:color="auto" w:fill="FFFFFF"/>
            <w:noWrap w:val="0"/>
            <w:tcMar>
              <w:top w:w="28" w:type="dxa"/>
              <w:left w:w="85" w:type="dxa"/>
              <w:bottom w:w="28" w:type="dxa"/>
              <w:right w:w="85" w:type="dxa"/>
            </w:tcMar>
            <w:vAlign w:val="center"/>
          </w:tcPr>
          <w:p>
            <w:pPr>
              <w:widowControl/>
              <w:snapToGrid w:val="0"/>
              <w:ind w:left="-63" w:leftChars="-20" w:right="-63" w:rightChars="-2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 xml:space="preserve">4730000 </w:t>
            </w:r>
          </w:p>
        </w:tc>
        <w:tc>
          <w:tcPr>
            <w:tcW w:w="918" w:type="dxa"/>
            <w:shd w:val="clear" w:color="auto" w:fill="FFFFFF"/>
            <w:noWrap w:val="0"/>
            <w:tcMar>
              <w:top w:w="28" w:type="dxa"/>
              <w:left w:w="85" w:type="dxa"/>
              <w:bottom w:w="28" w:type="dxa"/>
              <w:right w:w="85" w:type="dxa"/>
            </w:tcMar>
            <w:vAlign w:val="center"/>
          </w:tcPr>
          <w:p>
            <w:pPr>
              <w:widowControl/>
              <w:snapToGrid w:val="0"/>
              <w:ind w:left="-63" w:leftChars="-20" w:right="-63" w:rightChars="-2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 xml:space="preserve">30691123 </w:t>
            </w:r>
          </w:p>
        </w:tc>
        <w:tc>
          <w:tcPr>
            <w:tcW w:w="1978" w:type="dxa"/>
            <w:shd w:val="clear" w:color="auto" w:fill="FFFFFF"/>
            <w:noWrap w:val="0"/>
            <w:tcMar>
              <w:top w:w="28" w:type="dxa"/>
              <w:left w:w="85" w:type="dxa"/>
              <w:bottom w:w="28" w:type="dxa"/>
              <w:right w:w="85" w:type="dxa"/>
            </w:tcMar>
            <w:vAlign w:val="center"/>
          </w:tcPr>
          <w:p>
            <w:pPr>
              <w:widowControl/>
              <w:snapToGrid w:val="0"/>
              <w:jc w:val="center"/>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总</w:t>
            </w:r>
            <w:r>
              <w:rPr>
                <w:rFonts w:eastAsia="方正黑体_GBK" w:cs="方正黑体_GBK"/>
                <w:color w:val="000000"/>
                <w:kern w:val="0"/>
                <w:sz w:val="21"/>
                <w:szCs w:val="21"/>
                <w:lang w:bidi="ar"/>
              </w:rPr>
              <w:t xml:space="preserve">  </w:t>
            </w:r>
            <w:r>
              <w:rPr>
                <w:rFonts w:hint="eastAsia" w:eastAsia="方正黑体_GBK" w:cs="方正黑体_GBK"/>
                <w:color w:val="000000"/>
                <w:kern w:val="0"/>
                <w:sz w:val="21"/>
                <w:szCs w:val="21"/>
                <w:lang w:bidi="ar"/>
              </w:rPr>
              <w:t>计</w:t>
            </w:r>
          </w:p>
        </w:tc>
        <w:tc>
          <w:tcPr>
            <w:tcW w:w="938" w:type="dxa"/>
            <w:shd w:val="clear" w:color="auto" w:fill="FFFFFF"/>
            <w:noWrap w:val="0"/>
            <w:tcMar>
              <w:top w:w="28" w:type="dxa"/>
              <w:left w:w="85" w:type="dxa"/>
              <w:bottom w:w="28" w:type="dxa"/>
              <w:right w:w="85" w:type="dxa"/>
            </w:tcMar>
            <w:vAlign w:val="center"/>
          </w:tcPr>
          <w:p>
            <w:pPr>
              <w:widowControl/>
              <w:snapToGrid w:val="0"/>
              <w:ind w:left="-63" w:leftChars="-20" w:right="-63" w:rightChars="-2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 xml:space="preserve">25961123 </w:t>
            </w:r>
          </w:p>
        </w:tc>
        <w:tc>
          <w:tcPr>
            <w:tcW w:w="816" w:type="dxa"/>
            <w:shd w:val="clear" w:color="auto" w:fill="FFFFFF"/>
            <w:noWrap w:val="0"/>
            <w:tcMar>
              <w:top w:w="28" w:type="dxa"/>
              <w:left w:w="85" w:type="dxa"/>
              <w:bottom w:w="28" w:type="dxa"/>
              <w:right w:w="85" w:type="dxa"/>
            </w:tcMar>
            <w:vAlign w:val="center"/>
          </w:tcPr>
          <w:p>
            <w:pPr>
              <w:widowControl/>
              <w:snapToGrid w:val="0"/>
              <w:ind w:left="-63" w:leftChars="-20" w:right="-63" w:rightChars="-2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 xml:space="preserve">4730000 </w:t>
            </w:r>
          </w:p>
        </w:tc>
        <w:tc>
          <w:tcPr>
            <w:tcW w:w="928" w:type="dxa"/>
            <w:shd w:val="clear" w:color="auto" w:fill="FFFFFF"/>
            <w:noWrap w:val="0"/>
            <w:tcMar>
              <w:top w:w="28" w:type="dxa"/>
              <w:left w:w="85" w:type="dxa"/>
              <w:bottom w:w="28" w:type="dxa"/>
              <w:right w:w="85" w:type="dxa"/>
            </w:tcMar>
            <w:vAlign w:val="center"/>
          </w:tcPr>
          <w:p>
            <w:pPr>
              <w:widowControl/>
              <w:snapToGrid w:val="0"/>
              <w:ind w:left="-63" w:leftChars="-20" w:right="-63" w:rightChars="-2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30691123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66" w:type="dxa"/>
            <w:shd w:val="clear" w:color="auto" w:fill="FFFFFF"/>
            <w:noWrap w:val="0"/>
            <w:tcMar>
              <w:top w:w="28" w:type="dxa"/>
              <w:left w:w="85" w:type="dxa"/>
              <w:bottom w:w="28" w:type="dxa"/>
              <w:right w:w="85" w:type="dxa"/>
            </w:tcMar>
            <w:vAlign w:val="center"/>
          </w:tcPr>
          <w:p>
            <w:pPr>
              <w:widowControl/>
              <w:snapToGrid w:val="0"/>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本级收入合计</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8771929</w:t>
            </w:r>
          </w:p>
        </w:tc>
        <w:tc>
          <w:tcPr>
            <w:tcW w:w="872" w:type="dxa"/>
            <w:shd w:val="clear" w:color="auto" w:fill="FFFFFF"/>
            <w:noWrap w:val="0"/>
            <w:tcMar>
              <w:top w:w="28" w:type="dxa"/>
              <w:left w:w="85" w:type="dxa"/>
              <w:bottom w:w="28" w:type="dxa"/>
              <w:right w:w="85" w:type="dxa"/>
            </w:tcMar>
            <w:vAlign w:val="center"/>
          </w:tcPr>
          <w:p>
            <w:pPr>
              <w:snapToGrid w:val="0"/>
              <w:jc w:val="right"/>
              <w:rPr>
                <w:rFonts w:eastAsia="方正黑体_GBK" w:cs="方正黑体_GBK"/>
                <w:b/>
                <w:color w:val="000000"/>
                <w:sz w:val="21"/>
                <w:szCs w:val="21"/>
              </w:rPr>
            </w:pPr>
          </w:p>
        </w:tc>
        <w:tc>
          <w:tcPr>
            <w:tcW w:w="91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 xml:space="preserve">8771929 </w:t>
            </w:r>
          </w:p>
        </w:tc>
        <w:tc>
          <w:tcPr>
            <w:tcW w:w="1978" w:type="dxa"/>
            <w:shd w:val="clear" w:color="auto" w:fill="FFFFFF"/>
            <w:noWrap w:val="0"/>
            <w:tcMar>
              <w:top w:w="28" w:type="dxa"/>
              <w:left w:w="85" w:type="dxa"/>
              <w:bottom w:w="28" w:type="dxa"/>
              <w:right w:w="85" w:type="dxa"/>
            </w:tcMar>
            <w:vAlign w:val="center"/>
          </w:tcPr>
          <w:p>
            <w:pPr>
              <w:widowControl/>
              <w:snapToGrid w:val="0"/>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本级支出合计</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 xml:space="preserve">7092637 </w:t>
            </w:r>
          </w:p>
        </w:tc>
        <w:tc>
          <w:tcPr>
            <w:tcW w:w="816"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 xml:space="preserve">877300 </w:t>
            </w:r>
          </w:p>
        </w:tc>
        <w:tc>
          <w:tcPr>
            <w:tcW w:w="92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7969937</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66"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一、农网还贷资金收入</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5800 </w:t>
            </w:r>
          </w:p>
        </w:tc>
        <w:tc>
          <w:tcPr>
            <w:tcW w:w="872"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1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5800 </w:t>
            </w:r>
          </w:p>
        </w:tc>
        <w:tc>
          <w:tcPr>
            <w:tcW w:w="1978"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一、文化旅游体育与传媒支出</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2971 </w:t>
            </w:r>
          </w:p>
        </w:tc>
        <w:tc>
          <w:tcPr>
            <w:tcW w:w="816"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2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2971</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66"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二、国家电影事业发展专项资金收入</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2500 </w:t>
            </w:r>
          </w:p>
        </w:tc>
        <w:tc>
          <w:tcPr>
            <w:tcW w:w="872"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1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2500 </w:t>
            </w:r>
          </w:p>
        </w:tc>
        <w:tc>
          <w:tcPr>
            <w:tcW w:w="1978"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二、社会保障支出</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400 </w:t>
            </w:r>
          </w:p>
        </w:tc>
        <w:tc>
          <w:tcPr>
            <w:tcW w:w="816"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2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400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66"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三、国有土地收益基金收入</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160000 </w:t>
            </w:r>
          </w:p>
        </w:tc>
        <w:tc>
          <w:tcPr>
            <w:tcW w:w="872"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1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160000 </w:t>
            </w:r>
          </w:p>
        </w:tc>
        <w:tc>
          <w:tcPr>
            <w:tcW w:w="1978"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三、城乡社区支出</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4020927 </w:t>
            </w:r>
          </w:p>
        </w:tc>
        <w:tc>
          <w:tcPr>
            <w:tcW w:w="816"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2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4020927</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66"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四、农业土地开发资金收入</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10000 </w:t>
            </w:r>
          </w:p>
        </w:tc>
        <w:tc>
          <w:tcPr>
            <w:tcW w:w="872"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1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10000 </w:t>
            </w:r>
          </w:p>
        </w:tc>
        <w:tc>
          <w:tcPr>
            <w:tcW w:w="1978"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四、农林水支出</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8923 </w:t>
            </w:r>
          </w:p>
        </w:tc>
        <w:tc>
          <w:tcPr>
            <w:tcW w:w="816"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2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8923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66"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五、国有土地使用权出让收入</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7830000 </w:t>
            </w:r>
          </w:p>
        </w:tc>
        <w:tc>
          <w:tcPr>
            <w:tcW w:w="872"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1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7830000 </w:t>
            </w:r>
          </w:p>
        </w:tc>
        <w:tc>
          <w:tcPr>
            <w:tcW w:w="1978"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五、交通运输支出</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20738 </w:t>
            </w:r>
          </w:p>
        </w:tc>
        <w:tc>
          <w:tcPr>
            <w:tcW w:w="816"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2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20738</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66"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六、大中型水库库区基金收入</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10000 </w:t>
            </w:r>
          </w:p>
        </w:tc>
        <w:tc>
          <w:tcPr>
            <w:tcW w:w="872"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1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10000 </w:t>
            </w:r>
          </w:p>
        </w:tc>
        <w:tc>
          <w:tcPr>
            <w:tcW w:w="1978"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六、其他支出</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2221346 </w:t>
            </w:r>
          </w:p>
        </w:tc>
        <w:tc>
          <w:tcPr>
            <w:tcW w:w="816"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877300 </w:t>
            </w:r>
          </w:p>
        </w:tc>
        <w:tc>
          <w:tcPr>
            <w:tcW w:w="92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3098646</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66"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七、彩票公益金收入</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140000 </w:t>
            </w:r>
          </w:p>
        </w:tc>
        <w:tc>
          <w:tcPr>
            <w:tcW w:w="872"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1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140000 </w:t>
            </w:r>
          </w:p>
        </w:tc>
        <w:tc>
          <w:tcPr>
            <w:tcW w:w="1978"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七、债务付息支出</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817196 </w:t>
            </w:r>
          </w:p>
        </w:tc>
        <w:tc>
          <w:tcPr>
            <w:tcW w:w="816"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2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817196</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66"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八、小型水库移民扶助基金收入</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3000 </w:t>
            </w:r>
          </w:p>
        </w:tc>
        <w:tc>
          <w:tcPr>
            <w:tcW w:w="872"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1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3000 </w:t>
            </w:r>
          </w:p>
        </w:tc>
        <w:tc>
          <w:tcPr>
            <w:tcW w:w="1978"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八、债务发行费用支出</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136 </w:t>
            </w:r>
          </w:p>
        </w:tc>
        <w:tc>
          <w:tcPr>
            <w:tcW w:w="816"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2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136</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66"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九、污水处理费收入</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140000 </w:t>
            </w:r>
          </w:p>
        </w:tc>
        <w:tc>
          <w:tcPr>
            <w:tcW w:w="872"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1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140000 </w:t>
            </w:r>
          </w:p>
        </w:tc>
        <w:tc>
          <w:tcPr>
            <w:tcW w:w="1978" w:type="dxa"/>
            <w:shd w:val="clear" w:color="auto" w:fill="FFFFFF"/>
            <w:noWrap w:val="0"/>
            <w:tcMar>
              <w:top w:w="28" w:type="dxa"/>
              <w:left w:w="85" w:type="dxa"/>
              <w:bottom w:w="28" w:type="dxa"/>
              <w:right w:w="85" w:type="dxa"/>
            </w:tcMar>
            <w:vAlign w:val="center"/>
          </w:tcPr>
          <w:p>
            <w:pPr>
              <w:snapToGrid w:val="0"/>
              <w:rPr>
                <w:rFonts w:cs="方正仿宋_GBK"/>
                <w:color w:val="000000"/>
                <w:sz w:val="21"/>
                <w:szCs w:val="21"/>
              </w:rPr>
            </w:pPr>
          </w:p>
        </w:tc>
        <w:tc>
          <w:tcPr>
            <w:tcW w:w="938"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816"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28"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66"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十、彩票发行机构和彩票销售机构的业务费用</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32520 </w:t>
            </w:r>
          </w:p>
        </w:tc>
        <w:tc>
          <w:tcPr>
            <w:tcW w:w="872"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1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32520 </w:t>
            </w:r>
          </w:p>
        </w:tc>
        <w:tc>
          <w:tcPr>
            <w:tcW w:w="1978" w:type="dxa"/>
            <w:shd w:val="clear" w:color="auto" w:fill="FFFFFF"/>
            <w:noWrap w:val="0"/>
            <w:tcMar>
              <w:top w:w="28" w:type="dxa"/>
              <w:left w:w="85" w:type="dxa"/>
              <w:bottom w:w="28" w:type="dxa"/>
              <w:right w:w="85" w:type="dxa"/>
            </w:tcMar>
            <w:vAlign w:val="center"/>
          </w:tcPr>
          <w:p>
            <w:pPr>
              <w:snapToGrid w:val="0"/>
              <w:rPr>
                <w:rFonts w:cs="方正仿宋_GBK"/>
                <w:color w:val="000000"/>
                <w:sz w:val="21"/>
                <w:szCs w:val="21"/>
              </w:rPr>
            </w:pPr>
          </w:p>
        </w:tc>
        <w:tc>
          <w:tcPr>
            <w:tcW w:w="938"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816"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28"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66"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十一、城市基础设施配套费收入</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400000 </w:t>
            </w:r>
          </w:p>
        </w:tc>
        <w:tc>
          <w:tcPr>
            <w:tcW w:w="872"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1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400000 </w:t>
            </w:r>
          </w:p>
        </w:tc>
        <w:tc>
          <w:tcPr>
            <w:tcW w:w="1978" w:type="dxa"/>
            <w:shd w:val="clear" w:color="auto" w:fill="FFFFFF"/>
            <w:noWrap w:val="0"/>
            <w:tcMar>
              <w:top w:w="28" w:type="dxa"/>
              <w:left w:w="85" w:type="dxa"/>
              <w:bottom w:w="28" w:type="dxa"/>
              <w:right w:w="85" w:type="dxa"/>
            </w:tcMar>
            <w:vAlign w:val="bottom"/>
          </w:tcPr>
          <w:p>
            <w:pPr>
              <w:snapToGrid w:val="0"/>
              <w:rPr>
                <w:rFonts w:cs="方正仿宋_GBK"/>
                <w:color w:val="000000"/>
                <w:sz w:val="21"/>
                <w:szCs w:val="21"/>
              </w:rPr>
            </w:pPr>
          </w:p>
        </w:tc>
        <w:tc>
          <w:tcPr>
            <w:tcW w:w="938" w:type="dxa"/>
            <w:shd w:val="clear" w:color="auto" w:fill="FFFFFF"/>
            <w:noWrap w:val="0"/>
            <w:tcMar>
              <w:top w:w="28" w:type="dxa"/>
              <w:left w:w="85" w:type="dxa"/>
              <w:bottom w:w="28" w:type="dxa"/>
              <w:right w:w="85" w:type="dxa"/>
            </w:tcMar>
            <w:vAlign w:val="bottom"/>
          </w:tcPr>
          <w:p>
            <w:pPr>
              <w:snapToGrid w:val="0"/>
              <w:jc w:val="right"/>
              <w:rPr>
                <w:rFonts w:eastAsia="宋体"/>
                <w:color w:val="000000"/>
                <w:sz w:val="21"/>
                <w:szCs w:val="21"/>
              </w:rPr>
            </w:pPr>
          </w:p>
        </w:tc>
        <w:tc>
          <w:tcPr>
            <w:tcW w:w="816" w:type="dxa"/>
            <w:shd w:val="clear" w:color="auto" w:fill="FFFFFF"/>
            <w:noWrap w:val="0"/>
            <w:tcMar>
              <w:top w:w="28" w:type="dxa"/>
              <w:left w:w="85" w:type="dxa"/>
              <w:bottom w:w="28" w:type="dxa"/>
              <w:right w:w="85" w:type="dxa"/>
            </w:tcMar>
            <w:vAlign w:val="bottom"/>
          </w:tcPr>
          <w:p>
            <w:pPr>
              <w:snapToGrid w:val="0"/>
              <w:jc w:val="right"/>
              <w:rPr>
                <w:rFonts w:eastAsia="宋体"/>
                <w:color w:val="000000"/>
                <w:sz w:val="21"/>
                <w:szCs w:val="21"/>
              </w:rPr>
            </w:pPr>
          </w:p>
        </w:tc>
        <w:tc>
          <w:tcPr>
            <w:tcW w:w="928" w:type="dxa"/>
            <w:shd w:val="clear" w:color="auto" w:fill="FFFFFF"/>
            <w:noWrap w:val="0"/>
            <w:tcMar>
              <w:top w:w="28" w:type="dxa"/>
              <w:left w:w="85" w:type="dxa"/>
              <w:bottom w:w="28" w:type="dxa"/>
              <w:right w:w="85" w:type="dxa"/>
            </w:tcMar>
            <w:vAlign w:val="bottom"/>
          </w:tcPr>
          <w:p>
            <w:pPr>
              <w:snapToGrid w:val="0"/>
              <w:jc w:val="right"/>
              <w:rPr>
                <w:rFonts w:eastAsia="宋体"/>
                <w:color w:val="00000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66" w:type="dxa"/>
            <w:shd w:val="clear" w:color="auto" w:fill="FFFFFF"/>
            <w:noWrap w:val="0"/>
            <w:tcMar>
              <w:top w:w="28" w:type="dxa"/>
              <w:left w:w="85" w:type="dxa"/>
              <w:bottom w:w="28" w:type="dxa"/>
              <w:right w:w="85" w:type="dxa"/>
            </w:tcMar>
            <w:vAlign w:val="center"/>
          </w:tcPr>
          <w:p>
            <w:pPr>
              <w:widowControl/>
              <w:numPr>
                <w:ilvl w:val="0"/>
                <w:numId w:val="1"/>
              </w:numPr>
              <w:snapToGrid w:val="0"/>
              <w:textAlignment w:val="center"/>
              <w:rPr>
                <w:rFonts w:cs="方正仿宋_GBK"/>
                <w:color w:val="000000"/>
                <w:sz w:val="21"/>
                <w:szCs w:val="21"/>
              </w:rPr>
            </w:pPr>
            <w:r>
              <w:rPr>
                <w:rFonts w:hint="eastAsia" w:cs="方正仿宋_GBK"/>
                <w:color w:val="000000"/>
                <w:kern w:val="0"/>
                <w:sz w:val="21"/>
                <w:szCs w:val="21"/>
                <w:lang w:bidi="ar"/>
              </w:rPr>
              <w:t>专项债务对应项目专项收入</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38109 </w:t>
            </w:r>
          </w:p>
        </w:tc>
        <w:tc>
          <w:tcPr>
            <w:tcW w:w="872"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1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38109 </w:t>
            </w:r>
          </w:p>
        </w:tc>
        <w:tc>
          <w:tcPr>
            <w:tcW w:w="1978" w:type="dxa"/>
            <w:shd w:val="clear" w:color="auto" w:fill="FFFFFF"/>
            <w:noWrap w:val="0"/>
            <w:tcMar>
              <w:top w:w="28" w:type="dxa"/>
              <w:left w:w="85" w:type="dxa"/>
              <w:bottom w:w="28" w:type="dxa"/>
              <w:right w:w="85" w:type="dxa"/>
            </w:tcMar>
            <w:vAlign w:val="bottom"/>
          </w:tcPr>
          <w:p>
            <w:pPr>
              <w:snapToGrid w:val="0"/>
              <w:rPr>
                <w:rFonts w:cs="方正仿宋_GBK"/>
                <w:color w:val="000000"/>
                <w:sz w:val="21"/>
                <w:szCs w:val="21"/>
              </w:rPr>
            </w:pPr>
          </w:p>
        </w:tc>
        <w:tc>
          <w:tcPr>
            <w:tcW w:w="938" w:type="dxa"/>
            <w:shd w:val="clear" w:color="auto" w:fill="FFFFFF"/>
            <w:noWrap w:val="0"/>
            <w:tcMar>
              <w:top w:w="28" w:type="dxa"/>
              <w:left w:w="85" w:type="dxa"/>
              <w:bottom w:w="28" w:type="dxa"/>
              <w:right w:w="85" w:type="dxa"/>
            </w:tcMar>
            <w:vAlign w:val="bottom"/>
          </w:tcPr>
          <w:p>
            <w:pPr>
              <w:snapToGrid w:val="0"/>
              <w:jc w:val="right"/>
              <w:rPr>
                <w:rFonts w:eastAsia="宋体"/>
                <w:color w:val="000000"/>
                <w:sz w:val="21"/>
                <w:szCs w:val="21"/>
              </w:rPr>
            </w:pPr>
          </w:p>
        </w:tc>
        <w:tc>
          <w:tcPr>
            <w:tcW w:w="816" w:type="dxa"/>
            <w:shd w:val="clear" w:color="auto" w:fill="FFFFFF"/>
            <w:noWrap w:val="0"/>
            <w:tcMar>
              <w:top w:w="28" w:type="dxa"/>
              <w:left w:w="85" w:type="dxa"/>
              <w:bottom w:w="28" w:type="dxa"/>
              <w:right w:w="85" w:type="dxa"/>
            </w:tcMar>
            <w:vAlign w:val="bottom"/>
          </w:tcPr>
          <w:p>
            <w:pPr>
              <w:snapToGrid w:val="0"/>
              <w:jc w:val="right"/>
              <w:rPr>
                <w:rFonts w:eastAsia="宋体"/>
                <w:color w:val="000000"/>
                <w:sz w:val="21"/>
                <w:szCs w:val="21"/>
              </w:rPr>
            </w:pPr>
          </w:p>
        </w:tc>
        <w:tc>
          <w:tcPr>
            <w:tcW w:w="928" w:type="dxa"/>
            <w:shd w:val="clear" w:color="auto" w:fill="FFFFFF"/>
            <w:noWrap w:val="0"/>
            <w:tcMar>
              <w:top w:w="28" w:type="dxa"/>
              <w:left w:w="85" w:type="dxa"/>
              <w:bottom w:w="28" w:type="dxa"/>
              <w:right w:w="85" w:type="dxa"/>
            </w:tcMar>
            <w:vAlign w:val="bottom"/>
          </w:tcPr>
          <w:p>
            <w:pPr>
              <w:snapToGrid w:val="0"/>
              <w:jc w:val="right"/>
              <w:rPr>
                <w:rFonts w:eastAsia="宋体"/>
                <w:color w:val="00000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66" w:type="dxa"/>
            <w:shd w:val="clear" w:color="auto" w:fill="FFFFFF"/>
            <w:noWrap w:val="0"/>
            <w:tcMar>
              <w:top w:w="28" w:type="dxa"/>
              <w:left w:w="85" w:type="dxa"/>
              <w:bottom w:w="28" w:type="dxa"/>
              <w:right w:w="85" w:type="dxa"/>
            </w:tcMar>
            <w:vAlign w:val="center"/>
          </w:tcPr>
          <w:p>
            <w:pPr>
              <w:widowControl/>
              <w:snapToGrid w:val="0"/>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转移性收入合计</w:t>
            </w:r>
          </w:p>
        </w:tc>
        <w:tc>
          <w:tcPr>
            <w:tcW w:w="938" w:type="dxa"/>
            <w:shd w:val="clear" w:color="auto" w:fill="FFFFFF"/>
            <w:noWrap w:val="0"/>
            <w:tcMar>
              <w:top w:w="28" w:type="dxa"/>
              <w:left w:w="85" w:type="dxa"/>
              <w:bottom w:w="28" w:type="dxa"/>
              <w:right w:w="85" w:type="dxa"/>
            </w:tcMar>
            <w:vAlign w:val="center"/>
          </w:tcPr>
          <w:p>
            <w:pPr>
              <w:widowControl/>
              <w:snapToGrid w:val="0"/>
              <w:ind w:left="-63" w:leftChars="-20" w:right="-63" w:rightChars="-2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17189194</w:t>
            </w:r>
          </w:p>
        </w:tc>
        <w:tc>
          <w:tcPr>
            <w:tcW w:w="872" w:type="dxa"/>
            <w:shd w:val="clear" w:color="auto" w:fill="FFFFFF"/>
            <w:noWrap w:val="0"/>
            <w:tcMar>
              <w:top w:w="28" w:type="dxa"/>
              <w:left w:w="85" w:type="dxa"/>
              <w:bottom w:w="28" w:type="dxa"/>
              <w:right w:w="85" w:type="dxa"/>
            </w:tcMar>
            <w:vAlign w:val="center"/>
          </w:tcPr>
          <w:p>
            <w:pPr>
              <w:widowControl/>
              <w:snapToGrid w:val="0"/>
              <w:ind w:left="-63" w:leftChars="-20" w:right="-63" w:rightChars="-2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4730000</w:t>
            </w:r>
          </w:p>
        </w:tc>
        <w:tc>
          <w:tcPr>
            <w:tcW w:w="918" w:type="dxa"/>
            <w:shd w:val="clear" w:color="auto" w:fill="FFFFFF"/>
            <w:noWrap w:val="0"/>
            <w:tcMar>
              <w:top w:w="28" w:type="dxa"/>
              <w:left w:w="85" w:type="dxa"/>
              <w:bottom w:w="28" w:type="dxa"/>
              <w:right w:w="85" w:type="dxa"/>
            </w:tcMar>
            <w:vAlign w:val="center"/>
          </w:tcPr>
          <w:p>
            <w:pPr>
              <w:widowControl/>
              <w:snapToGrid w:val="0"/>
              <w:ind w:left="-63" w:leftChars="-20" w:right="-63" w:rightChars="-2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21919194</w:t>
            </w:r>
          </w:p>
        </w:tc>
        <w:tc>
          <w:tcPr>
            <w:tcW w:w="1978" w:type="dxa"/>
            <w:shd w:val="clear" w:color="auto" w:fill="FFFFFF"/>
            <w:noWrap w:val="0"/>
            <w:tcMar>
              <w:top w:w="28" w:type="dxa"/>
              <w:left w:w="85" w:type="dxa"/>
              <w:bottom w:w="28" w:type="dxa"/>
              <w:right w:w="85" w:type="dxa"/>
            </w:tcMar>
            <w:vAlign w:val="center"/>
          </w:tcPr>
          <w:p>
            <w:pPr>
              <w:widowControl/>
              <w:snapToGrid w:val="0"/>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转移性支出合计</w:t>
            </w:r>
          </w:p>
        </w:tc>
        <w:tc>
          <w:tcPr>
            <w:tcW w:w="938" w:type="dxa"/>
            <w:shd w:val="clear" w:color="auto" w:fill="FFFFFF"/>
            <w:noWrap w:val="0"/>
            <w:tcMar>
              <w:top w:w="28" w:type="dxa"/>
              <w:left w:w="85" w:type="dxa"/>
              <w:bottom w:w="28" w:type="dxa"/>
              <w:right w:w="85" w:type="dxa"/>
            </w:tcMar>
            <w:vAlign w:val="center"/>
          </w:tcPr>
          <w:p>
            <w:pPr>
              <w:widowControl/>
              <w:snapToGrid w:val="0"/>
              <w:ind w:left="-63" w:leftChars="-20" w:right="-63" w:rightChars="-2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18868486</w:t>
            </w:r>
          </w:p>
        </w:tc>
        <w:tc>
          <w:tcPr>
            <w:tcW w:w="816" w:type="dxa"/>
            <w:shd w:val="clear" w:color="auto" w:fill="FFFFFF"/>
            <w:noWrap w:val="0"/>
            <w:tcMar>
              <w:top w:w="28" w:type="dxa"/>
              <w:left w:w="85" w:type="dxa"/>
              <w:bottom w:w="28" w:type="dxa"/>
              <w:right w:w="85" w:type="dxa"/>
            </w:tcMar>
            <w:vAlign w:val="center"/>
          </w:tcPr>
          <w:p>
            <w:pPr>
              <w:widowControl/>
              <w:snapToGrid w:val="0"/>
              <w:ind w:left="-63" w:leftChars="-20" w:right="-63" w:rightChars="-2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3852700</w:t>
            </w:r>
          </w:p>
        </w:tc>
        <w:tc>
          <w:tcPr>
            <w:tcW w:w="928" w:type="dxa"/>
            <w:shd w:val="clear" w:color="auto" w:fill="FFFFFF"/>
            <w:noWrap w:val="0"/>
            <w:tcMar>
              <w:top w:w="28" w:type="dxa"/>
              <w:left w:w="85" w:type="dxa"/>
              <w:bottom w:w="28" w:type="dxa"/>
              <w:right w:w="85" w:type="dxa"/>
            </w:tcMar>
            <w:vAlign w:val="center"/>
          </w:tcPr>
          <w:p>
            <w:pPr>
              <w:widowControl/>
              <w:snapToGrid w:val="0"/>
              <w:ind w:left="-63" w:leftChars="-20" w:right="-63" w:rightChars="-2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22721186</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66"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一、中央补助收入</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672364 </w:t>
            </w:r>
          </w:p>
        </w:tc>
        <w:tc>
          <w:tcPr>
            <w:tcW w:w="872"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1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672364 </w:t>
            </w:r>
          </w:p>
        </w:tc>
        <w:tc>
          <w:tcPr>
            <w:tcW w:w="1978"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一、补助区县支出</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6255986 </w:t>
            </w:r>
          </w:p>
        </w:tc>
        <w:tc>
          <w:tcPr>
            <w:tcW w:w="816"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2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6255986</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66"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二、地方政府债务收入</w:t>
            </w:r>
          </w:p>
        </w:tc>
        <w:tc>
          <w:tcPr>
            <w:tcW w:w="938" w:type="dxa"/>
            <w:shd w:val="clear" w:color="auto" w:fill="FFFFFF"/>
            <w:noWrap w:val="0"/>
            <w:tcMar>
              <w:top w:w="28" w:type="dxa"/>
              <w:left w:w="85" w:type="dxa"/>
              <w:bottom w:w="28" w:type="dxa"/>
              <w:right w:w="85" w:type="dxa"/>
            </w:tcMar>
            <w:vAlign w:val="center"/>
          </w:tcPr>
          <w:p>
            <w:pPr>
              <w:widowControl/>
              <w:snapToGrid w:val="0"/>
              <w:ind w:left="-63" w:leftChars="-20" w:right="-63" w:rightChars="-20"/>
              <w:jc w:val="right"/>
              <w:textAlignment w:val="center"/>
              <w:rPr>
                <w:rFonts w:eastAsia="宋体"/>
                <w:color w:val="000000"/>
                <w:sz w:val="21"/>
                <w:szCs w:val="21"/>
              </w:rPr>
            </w:pPr>
            <w:r>
              <w:rPr>
                <w:rFonts w:eastAsia="宋体"/>
                <w:color w:val="000000"/>
                <w:kern w:val="0"/>
                <w:sz w:val="21"/>
                <w:szCs w:val="21"/>
                <w:lang w:bidi="ar"/>
              </w:rPr>
              <w:t xml:space="preserve">13984500 </w:t>
            </w:r>
          </w:p>
        </w:tc>
        <w:tc>
          <w:tcPr>
            <w:tcW w:w="872" w:type="dxa"/>
            <w:shd w:val="clear" w:color="auto" w:fill="FFFFFF"/>
            <w:noWrap w:val="0"/>
            <w:tcMar>
              <w:top w:w="28" w:type="dxa"/>
              <w:left w:w="85" w:type="dxa"/>
              <w:bottom w:w="28" w:type="dxa"/>
              <w:right w:w="85" w:type="dxa"/>
            </w:tcMar>
            <w:vAlign w:val="center"/>
          </w:tcPr>
          <w:p>
            <w:pPr>
              <w:widowControl/>
              <w:snapToGrid w:val="0"/>
              <w:ind w:left="-63" w:leftChars="-20" w:right="-63" w:rightChars="-20"/>
              <w:jc w:val="right"/>
              <w:textAlignment w:val="center"/>
              <w:rPr>
                <w:rFonts w:eastAsia="宋体"/>
                <w:color w:val="000000"/>
                <w:sz w:val="21"/>
                <w:szCs w:val="21"/>
              </w:rPr>
            </w:pPr>
            <w:r>
              <w:rPr>
                <w:rFonts w:eastAsia="宋体"/>
                <w:color w:val="000000"/>
                <w:kern w:val="0"/>
                <w:sz w:val="21"/>
                <w:szCs w:val="21"/>
                <w:lang w:bidi="ar"/>
              </w:rPr>
              <w:t xml:space="preserve">4730000 </w:t>
            </w:r>
          </w:p>
        </w:tc>
        <w:tc>
          <w:tcPr>
            <w:tcW w:w="918" w:type="dxa"/>
            <w:shd w:val="clear" w:color="auto" w:fill="FFFFFF"/>
            <w:noWrap w:val="0"/>
            <w:tcMar>
              <w:top w:w="28" w:type="dxa"/>
              <w:left w:w="85" w:type="dxa"/>
              <w:bottom w:w="28" w:type="dxa"/>
              <w:right w:w="85" w:type="dxa"/>
            </w:tcMar>
            <w:vAlign w:val="center"/>
          </w:tcPr>
          <w:p>
            <w:pPr>
              <w:widowControl/>
              <w:snapToGrid w:val="0"/>
              <w:ind w:left="-63" w:leftChars="-20" w:right="-63" w:rightChars="-20"/>
              <w:jc w:val="right"/>
              <w:textAlignment w:val="center"/>
              <w:rPr>
                <w:rFonts w:eastAsia="宋体"/>
                <w:color w:val="000000"/>
                <w:sz w:val="21"/>
                <w:szCs w:val="21"/>
              </w:rPr>
            </w:pPr>
            <w:r>
              <w:rPr>
                <w:rFonts w:eastAsia="宋体"/>
                <w:color w:val="000000"/>
                <w:kern w:val="0"/>
                <w:sz w:val="21"/>
                <w:szCs w:val="21"/>
                <w:lang w:bidi="ar"/>
              </w:rPr>
              <w:t xml:space="preserve">18714500 </w:t>
            </w:r>
          </w:p>
        </w:tc>
        <w:tc>
          <w:tcPr>
            <w:tcW w:w="1978"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二、调出资金</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758000 </w:t>
            </w:r>
          </w:p>
        </w:tc>
        <w:tc>
          <w:tcPr>
            <w:tcW w:w="816"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2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758000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66" w:type="dxa"/>
            <w:shd w:val="clear" w:color="auto" w:fill="FFFFFF"/>
            <w:noWrap w:val="0"/>
            <w:tcMar>
              <w:top w:w="28" w:type="dxa"/>
              <w:left w:w="85" w:type="dxa"/>
              <w:bottom w:w="28" w:type="dxa"/>
              <w:right w:w="85" w:type="dxa"/>
            </w:tcMar>
            <w:vAlign w:val="center"/>
          </w:tcPr>
          <w:p>
            <w:pPr>
              <w:widowControl/>
              <w:snapToGrid w:val="0"/>
              <w:ind w:left="412" w:hanging="412" w:hangingChars="200"/>
              <w:textAlignment w:val="center"/>
              <w:rPr>
                <w:rFonts w:hint="eastAsia" w:cs="方正仿宋_GBK"/>
                <w:color w:val="000000"/>
                <w:kern w:val="0"/>
                <w:sz w:val="21"/>
                <w:szCs w:val="21"/>
                <w:lang w:bidi="ar"/>
              </w:rPr>
            </w:pPr>
            <w:r>
              <w:rPr>
                <w:rFonts w:cs="方正仿宋_GBK"/>
                <w:color w:val="000000"/>
                <w:kern w:val="0"/>
                <w:sz w:val="21"/>
                <w:szCs w:val="21"/>
                <w:lang w:bidi="ar"/>
              </w:rPr>
              <w:t xml:space="preserve">    </w:t>
            </w:r>
            <w:r>
              <w:rPr>
                <w:rFonts w:hint="eastAsia" w:cs="方正仿宋_GBK"/>
                <w:color w:val="000000"/>
                <w:kern w:val="0"/>
                <w:sz w:val="21"/>
                <w:szCs w:val="21"/>
                <w:lang w:bidi="ar"/>
              </w:rPr>
              <w:t>地方政府债券收入</w:t>
            </w:r>
          </w:p>
          <w:p>
            <w:pPr>
              <w:widowControl/>
              <w:snapToGrid w:val="0"/>
              <w:ind w:left="412" w:hanging="412" w:hangingChars="200"/>
              <w:textAlignment w:val="center"/>
              <w:rPr>
                <w:rFonts w:cs="方正仿宋_GBK"/>
                <w:color w:val="000000"/>
                <w:sz w:val="21"/>
                <w:szCs w:val="21"/>
              </w:rPr>
            </w:pPr>
            <w:r>
              <w:rPr>
                <w:rFonts w:hint="eastAsia" w:cs="方正仿宋_GBK"/>
                <w:color w:val="000000"/>
                <w:kern w:val="0"/>
                <w:sz w:val="21"/>
                <w:szCs w:val="21"/>
                <w:lang w:bidi="ar"/>
              </w:rPr>
              <w:t xml:space="preserve">    （新增）</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8820000 </w:t>
            </w:r>
          </w:p>
        </w:tc>
        <w:tc>
          <w:tcPr>
            <w:tcW w:w="872" w:type="dxa"/>
            <w:shd w:val="clear" w:color="auto" w:fill="FFFFFF"/>
            <w:noWrap w:val="0"/>
            <w:tcMar>
              <w:top w:w="28" w:type="dxa"/>
              <w:left w:w="85" w:type="dxa"/>
              <w:bottom w:w="28" w:type="dxa"/>
              <w:right w:w="85" w:type="dxa"/>
            </w:tcMar>
            <w:vAlign w:val="center"/>
          </w:tcPr>
          <w:p>
            <w:pPr>
              <w:widowControl/>
              <w:snapToGrid w:val="0"/>
              <w:ind w:left="-63" w:leftChars="-20" w:right="-63" w:rightChars="-20"/>
              <w:jc w:val="right"/>
              <w:textAlignment w:val="center"/>
              <w:rPr>
                <w:rFonts w:eastAsia="宋体"/>
                <w:color w:val="000000"/>
                <w:sz w:val="21"/>
                <w:szCs w:val="21"/>
              </w:rPr>
            </w:pPr>
            <w:r>
              <w:rPr>
                <w:rFonts w:eastAsia="宋体"/>
                <w:color w:val="000000"/>
                <w:kern w:val="0"/>
                <w:sz w:val="21"/>
                <w:szCs w:val="21"/>
                <w:lang w:bidi="ar"/>
              </w:rPr>
              <w:t xml:space="preserve">4730000 </w:t>
            </w:r>
          </w:p>
        </w:tc>
        <w:tc>
          <w:tcPr>
            <w:tcW w:w="918" w:type="dxa"/>
            <w:shd w:val="clear" w:color="auto" w:fill="FFFFFF"/>
            <w:noWrap w:val="0"/>
            <w:tcMar>
              <w:top w:w="28" w:type="dxa"/>
              <w:left w:w="85" w:type="dxa"/>
              <w:bottom w:w="28" w:type="dxa"/>
              <w:right w:w="85" w:type="dxa"/>
            </w:tcMar>
            <w:vAlign w:val="center"/>
          </w:tcPr>
          <w:p>
            <w:pPr>
              <w:widowControl/>
              <w:snapToGrid w:val="0"/>
              <w:ind w:left="-63" w:leftChars="-20" w:right="-63" w:rightChars="-20"/>
              <w:jc w:val="right"/>
              <w:textAlignment w:val="center"/>
              <w:rPr>
                <w:rFonts w:eastAsia="宋体"/>
                <w:color w:val="000000"/>
                <w:sz w:val="21"/>
                <w:szCs w:val="21"/>
              </w:rPr>
            </w:pPr>
            <w:r>
              <w:rPr>
                <w:rFonts w:eastAsia="宋体"/>
                <w:color w:val="000000"/>
                <w:kern w:val="0"/>
                <w:sz w:val="21"/>
                <w:szCs w:val="21"/>
                <w:lang w:bidi="ar"/>
              </w:rPr>
              <w:t xml:space="preserve">13550000 </w:t>
            </w:r>
          </w:p>
        </w:tc>
        <w:tc>
          <w:tcPr>
            <w:tcW w:w="1978"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三、地方政府债务还本支出</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1889900 </w:t>
            </w:r>
          </w:p>
        </w:tc>
        <w:tc>
          <w:tcPr>
            <w:tcW w:w="816"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2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1889900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66" w:type="dxa"/>
            <w:shd w:val="clear" w:color="auto" w:fill="FFFFFF"/>
            <w:noWrap w:val="0"/>
            <w:tcMar>
              <w:top w:w="28" w:type="dxa"/>
              <w:left w:w="85" w:type="dxa"/>
              <w:bottom w:w="28" w:type="dxa"/>
              <w:right w:w="85" w:type="dxa"/>
            </w:tcMar>
            <w:vAlign w:val="center"/>
          </w:tcPr>
          <w:p>
            <w:pPr>
              <w:widowControl/>
              <w:snapToGrid w:val="0"/>
              <w:ind w:left="412" w:hanging="412" w:hangingChars="200"/>
              <w:textAlignment w:val="center"/>
              <w:rPr>
                <w:rFonts w:hint="eastAsia" w:cs="方正仿宋_GBK"/>
                <w:color w:val="000000"/>
                <w:kern w:val="0"/>
                <w:sz w:val="21"/>
                <w:szCs w:val="21"/>
                <w:lang w:bidi="ar"/>
              </w:rPr>
            </w:pPr>
            <w:r>
              <w:rPr>
                <w:rFonts w:cs="方正仿宋_GBK"/>
                <w:color w:val="000000"/>
                <w:kern w:val="0"/>
                <w:sz w:val="21"/>
                <w:szCs w:val="21"/>
                <w:lang w:bidi="ar"/>
              </w:rPr>
              <w:t xml:space="preserve">    </w:t>
            </w:r>
            <w:r>
              <w:rPr>
                <w:rFonts w:hint="eastAsia" w:cs="方正仿宋_GBK"/>
                <w:color w:val="000000"/>
                <w:kern w:val="0"/>
                <w:sz w:val="21"/>
                <w:szCs w:val="21"/>
                <w:lang w:bidi="ar"/>
              </w:rPr>
              <w:t>地方政府债券收入</w:t>
            </w:r>
          </w:p>
          <w:p>
            <w:pPr>
              <w:widowControl/>
              <w:snapToGrid w:val="0"/>
              <w:ind w:left="412" w:hanging="412" w:hangingChars="200"/>
              <w:textAlignment w:val="center"/>
              <w:rPr>
                <w:rFonts w:cs="方正仿宋_GBK"/>
                <w:color w:val="000000"/>
                <w:sz w:val="21"/>
                <w:szCs w:val="21"/>
              </w:rPr>
            </w:pPr>
            <w:r>
              <w:rPr>
                <w:rFonts w:hint="eastAsia" w:cs="方正仿宋_GBK"/>
                <w:color w:val="000000"/>
                <w:kern w:val="0"/>
                <w:sz w:val="21"/>
                <w:szCs w:val="21"/>
                <w:lang w:bidi="ar"/>
              </w:rPr>
              <w:t xml:space="preserve">    （再融资）</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5164500 </w:t>
            </w:r>
          </w:p>
        </w:tc>
        <w:tc>
          <w:tcPr>
            <w:tcW w:w="872" w:type="dxa"/>
            <w:shd w:val="clear" w:color="auto" w:fill="auto"/>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1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5164500 </w:t>
            </w:r>
          </w:p>
        </w:tc>
        <w:tc>
          <w:tcPr>
            <w:tcW w:w="1978" w:type="dxa"/>
            <w:shd w:val="clear" w:color="auto" w:fill="FFFFFF"/>
            <w:noWrap w:val="0"/>
            <w:tcMar>
              <w:top w:w="28" w:type="dxa"/>
              <w:left w:w="85" w:type="dxa"/>
              <w:bottom w:w="28" w:type="dxa"/>
              <w:right w:w="85" w:type="dxa"/>
            </w:tcMar>
            <w:vAlign w:val="center"/>
          </w:tcPr>
          <w:p>
            <w:pPr>
              <w:widowControl/>
              <w:snapToGrid w:val="0"/>
              <w:ind w:left="412" w:hanging="412" w:hangingChars="200"/>
              <w:textAlignment w:val="center"/>
              <w:rPr>
                <w:rFonts w:hint="eastAsia" w:cs="方正仿宋_GBK"/>
                <w:color w:val="000000"/>
                <w:kern w:val="0"/>
                <w:sz w:val="21"/>
                <w:szCs w:val="21"/>
                <w:lang w:bidi="ar"/>
              </w:rPr>
            </w:pPr>
            <w:r>
              <w:rPr>
                <w:rFonts w:cs="方正仿宋_GBK"/>
                <w:color w:val="000000"/>
                <w:kern w:val="0"/>
                <w:sz w:val="21"/>
                <w:szCs w:val="21"/>
                <w:lang w:bidi="ar"/>
              </w:rPr>
              <w:t xml:space="preserve">    </w:t>
            </w:r>
            <w:r>
              <w:rPr>
                <w:rFonts w:hint="eastAsia" w:cs="方正仿宋_GBK"/>
                <w:color w:val="000000"/>
                <w:kern w:val="0"/>
                <w:sz w:val="21"/>
                <w:szCs w:val="21"/>
                <w:lang w:bidi="ar"/>
              </w:rPr>
              <w:t>地方政府债务还本支出</w:t>
            </w:r>
          </w:p>
          <w:p>
            <w:pPr>
              <w:widowControl/>
              <w:snapToGrid w:val="0"/>
              <w:ind w:left="412" w:hanging="412" w:hangingChars="200"/>
              <w:textAlignment w:val="center"/>
              <w:rPr>
                <w:rFonts w:cs="方正仿宋_GBK"/>
                <w:color w:val="000000"/>
                <w:sz w:val="21"/>
                <w:szCs w:val="21"/>
              </w:rPr>
            </w:pPr>
            <w:r>
              <w:rPr>
                <w:rFonts w:hint="eastAsia" w:cs="方正仿宋_GBK"/>
                <w:color w:val="000000"/>
                <w:kern w:val="0"/>
                <w:sz w:val="21"/>
                <w:szCs w:val="21"/>
                <w:lang w:bidi="ar"/>
              </w:rPr>
              <w:t xml:space="preserve">    （再融资）</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1889900 </w:t>
            </w:r>
          </w:p>
        </w:tc>
        <w:tc>
          <w:tcPr>
            <w:tcW w:w="816"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2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1889900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66" w:type="dxa"/>
            <w:shd w:val="clear" w:color="auto" w:fill="auto"/>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三、上年结转</w:t>
            </w:r>
          </w:p>
        </w:tc>
        <w:tc>
          <w:tcPr>
            <w:tcW w:w="938" w:type="dxa"/>
            <w:shd w:val="clear" w:color="auto" w:fill="auto"/>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2532330 </w:t>
            </w:r>
          </w:p>
        </w:tc>
        <w:tc>
          <w:tcPr>
            <w:tcW w:w="872" w:type="dxa"/>
            <w:shd w:val="clear" w:color="auto" w:fill="auto"/>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1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2532330 </w:t>
            </w:r>
          </w:p>
        </w:tc>
        <w:tc>
          <w:tcPr>
            <w:tcW w:w="1978"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四、地方政府债务转贷支出</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9964600 </w:t>
            </w:r>
          </w:p>
        </w:tc>
        <w:tc>
          <w:tcPr>
            <w:tcW w:w="816" w:type="dxa"/>
            <w:shd w:val="clear" w:color="auto" w:fill="FFFFFF"/>
            <w:noWrap w:val="0"/>
            <w:tcMar>
              <w:top w:w="28" w:type="dxa"/>
              <w:left w:w="85" w:type="dxa"/>
              <w:bottom w:w="28" w:type="dxa"/>
              <w:right w:w="85" w:type="dxa"/>
            </w:tcMar>
            <w:vAlign w:val="center"/>
          </w:tcPr>
          <w:p>
            <w:pPr>
              <w:widowControl/>
              <w:snapToGrid w:val="0"/>
              <w:ind w:left="-63" w:leftChars="-20" w:right="-63" w:rightChars="-20"/>
              <w:jc w:val="right"/>
              <w:textAlignment w:val="center"/>
              <w:rPr>
                <w:rFonts w:eastAsia="宋体"/>
                <w:color w:val="000000"/>
                <w:sz w:val="21"/>
                <w:szCs w:val="21"/>
              </w:rPr>
            </w:pPr>
            <w:r>
              <w:rPr>
                <w:rFonts w:eastAsia="宋体"/>
                <w:color w:val="000000"/>
                <w:kern w:val="0"/>
                <w:sz w:val="21"/>
                <w:szCs w:val="21"/>
                <w:lang w:bidi="ar"/>
              </w:rPr>
              <w:t xml:space="preserve">3852700 </w:t>
            </w:r>
          </w:p>
        </w:tc>
        <w:tc>
          <w:tcPr>
            <w:tcW w:w="928" w:type="dxa"/>
            <w:shd w:val="clear" w:color="auto" w:fill="FFFFFF"/>
            <w:noWrap w:val="0"/>
            <w:tcMar>
              <w:top w:w="28" w:type="dxa"/>
              <w:left w:w="85" w:type="dxa"/>
              <w:bottom w:w="28" w:type="dxa"/>
              <w:right w:w="85" w:type="dxa"/>
            </w:tcMar>
            <w:vAlign w:val="center"/>
          </w:tcPr>
          <w:p>
            <w:pPr>
              <w:widowControl/>
              <w:snapToGrid w:val="0"/>
              <w:ind w:left="-63" w:leftChars="-20" w:right="-63" w:rightChars="-20"/>
              <w:jc w:val="right"/>
              <w:textAlignment w:val="center"/>
              <w:rPr>
                <w:rFonts w:eastAsia="宋体"/>
                <w:color w:val="000000"/>
                <w:sz w:val="21"/>
                <w:szCs w:val="21"/>
              </w:rPr>
            </w:pPr>
            <w:r>
              <w:rPr>
                <w:rFonts w:eastAsia="宋体"/>
                <w:color w:val="000000"/>
                <w:kern w:val="0"/>
                <w:sz w:val="21"/>
                <w:szCs w:val="21"/>
                <w:lang w:bidi="ar"/>
              </w:rPr>
              <w:t>13817300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66"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 </w:t>
            </w:r>
          </w:p>
        </w:tc>
        <w:tc>
          <w:tcPr>
            <w:tcW w:w="872"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1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 </w:t>
            </w:r>
          </w:p>
        </w:tc>
        <w:tc>
          <w:tcPr>
            <w:tcW w:w="1978" w:type="dxa"/>
            <w:shd w:val="clear" w:color="auto" w:fill="FFFFFF"/>
            <w:noWrap w:val="0"/>
            <w:tcMar>
              <w:top w:w="28" w:type="dxa"/>
              <w:left w:w="85" w:type="dxa"/>
              <w:bottom w:w="28" w:type="dxa"/>
              <w:right w:w="85" w:type="dxa"/>
            </w:tcMar>
            <w:vAlign w:val="center"/>
          </w:tcPr>
          <w:p>
            <w:pPr>
              <w:widowControl/>
              <w:snapToGrid w:val="0"/>
              <w:ind w:left="412" w:hanging="412" w:hangingChars="200"/>
              <w:textAlignment w:val="center"/>
              <w:rPr>
                <w:rFonts w:hint="eastAsia" w:cs="方正仿宋_GBK"/>
                <w:color w:val="000000"/>
                <w:kern w:val="0"/>
                <w:sz w:val="21"/>
                <w:szCs w:val="21"/>
                <w:lang w:bidi="ar"/>
              </w:rPr>
            </w:pPr>
            <w:r>
              <w:rPr>
                <w:rFonts w:cs="方正仿宋_GBK"/>
                <w:color w:val="000000"/>
                <w:kern w:val="0"/>
                <w:sz w:val="21"/>
                <w:szCs w:val="21"/>
                <w:lang w:bidi="ar"/>
              </w:rPr>
              <w:t xml:space="preserve">    </w:t>
            </w:r>
            <w:r>
              <w:rPr>
                <w:rFonts w:hint="eastAsia" w:cs="方正仿宋_GBK"/>
                <w:color w:val="000000"/>
                <w:kern w:val="0"/>
                <w:sz w:val="21"/>
                <w:szCs w:val="21"/>
                <w:lang w:bidi="ar"/>
              </w:rPr>
              <w:t>地方政府债券转贷支出</w:t>
            </w:r>
          </w:p>
          <w:p>
            <w:pPr>
              <w:widowControl/>
              <w:snapToGrid w:val="0"/>
              <w:ind w:left="412" w:hanging="412" w:hangingChars="200"/>
              <w:textAlignment w:val="center"/>
              <w:rPr>
                <w:rFonts w:cs="方正仿宋_GBK"/>
                <w:color w:val="000000"/>
                <w:sz w:val="21"/>
                <w:szCs w:val="21"/>
              </w:rPr>
            </w:pPr>
            <w:r>
              <w:rPr>
                <w:rFonts w:hint="eastAsia" w:cs="方正仿宋_GBK"/>
                <w:color w:val="000000"/>
                <w:kern w:val="0"/>
                <w:sz w:val="21"/>
                <w:szCs w:val="21"/>
                <w:lang w:bidi="ar"/>
              </w:rPr>
              <w:t xml:space="preserve">    （新增）</w:t>
            </w:r>
          </w:p>
        </w:tc>
        <w:tc>
          <w:tcPr>
            <w:tcW w:w="938"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6690000 </w:t>
            </w:r>
          </w:p>
        </w:tc>
        <w:tc>
          <w:tcPr>
            <w:tcW w:w="816" w:type="dxa"/>
            <w:shd w:val="clear" w:color="auto" w:fill="FFFFFF"/>
            <w:noWrap w:val="0"/>
            <w:tcMar>
              <w:top w:w="28" w:type="dxa"/>
              <w:left w:w="85" w:type="dxa"/>
              <w:bottom w:w="28" w:type="dxa"/>
              <w:right w:w="85" w:type="dxa"/>
            </w:tcMar>
            <w:vAlign w:val="center"/>
          </w:tcPr>
          <w:p>
            <w:pPr>
              <w:widowControl/>
              <w:snapToGrid w:val="0"/>
              <w:ind w:left="-63" w:leftChars="-20" w:right="-63" w:rightChars="-20"/>
              <w:jc w:val="right"/>
              <w:textAlignment w:val="center"/>
              <w:rPr>
                <w:rFonts w:eastAsia="宋体"/>
                <w:color w:val="000000"/>
                <w:sz w:val="21"/>
                <w:szCs w:val="21"/>
              </w:rPr>
            </w:pPr>
            <w:r>
              <w:rPr>
                <w:rFonts w:eastAsia="宋体"/>
                <w:color w:val="000000"/>
                <w:kern w:val="0"/>
                <w:sz w:val="21"/>
                <w:szCs w:val="21"/>
                <w:lang w:bidi="ar"/>
              </w:rPr>
              <w:t xml:space="preserve">3852700 </w:t>
            </w:r>
          </w:p>
        </w:tc>
        <w:tc>
          <w:tcPr>
            <w:tcW w:w="928" w:type="dxa"/>
            <w:shd w:val="clear" w:color="auto" w:fill="FFFFFF"/>
            <w:noWrap w:val="0"/>
            <w:tcMar>
              <w:top w:w="28" w:type="dxa"/>
              <w:left w:w="85" w:type="dxa"/>
              <w:bottom w:w="28" w:type="dxa"/>
              <w:right w:w="85" w:type="dxa"/>
            </w:tcMar>
            <w:vAlign w:val="center"/>
          </w:tcPr>
          <w:p>
            <w:pPr>
              <w:widowControl/>
              <w:snapToGrid w:val="0"/>
              <w:ind w:left="-63" w:leftChars="-20" w:right="-63" w:rightChars="-20"/>
              <w:jc w:val="right"/>
              <w:textAlignment w:val="center"/>
              <w:rPr>
                <w:rFonts w:eastAsia="宋体"/>
                <w:color w:val="000000"/>
                <w:kern w:val="0"/>
                <w:sz w:val="21"/>
                <w:szCs w:val="21"/>
                <w:lang w:bidi="ar"/>
              </w:rPr>
            </w:pPr>
            <w:r>
              <w:rPr>
                <w:rFonts w:eastAsia="宋体"/>
                <w:color w:val="000000"/>
                <w:kern w:val="0"/>
                <w:sz w:val="21"/>
                <w:szCs w:val="21"/>
                <w:lang w:bidi="ar"/>
              </w:rPr>
              <w:t>10542700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66" w:type="dxa"/>
            <w:shd w:val="clear" w:color="auto" w:fill="FFFFFF"/>
            <w:noWrap w:val="0"/>
            <w:tcMar>
              <w:top w:w="28" w:type="dxa"/>
              <w:left w:w="85" w:type="dxa"/>
              <w:bottom w:w="28" w:type="dxa"/>
              <w:right w:w="85" w:type="dxa"/>
            </w:tcMar>
            <w:vAlign w:val="center"/>
          </w:tcPr>
          <w:p>
            <w:pPr>
              <w:snapToGrid w:val="0"/>
              <w:rPr>
                <w:rFonts w:eastAsia="宋体" w:cs="宋体"/>
                <w:color w:val="000000"/>
                <w:sz w:val="21"/>
                <w:szCs w:val="21"/>
              </w:rPr>
            </w:pPr>
          </w:p>
        </w:tc>
        <w:tc>
          <w:tcPr>
            <w:tcW w:w="938"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872"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18"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1978" w:type="dxa"/>
            <w:shd w:val="clear" w:color="auto" w:fill="FFFFFF"/>
            <w:noWrap w:val="0"/>
            <w:tcMar>
              <w:top w:w="28" w:type="dxa"/>
              <w:left w:w="85" w:type="dxa"/>
              <w:bottom w:w="28" w:type="dxa"/>
              <w:right w:w="85" w:type="dxa"/>
            </w:tcMar>
            <w:vAlign w:val="center"/>
          </w:tcPr>
          <w:p>
            <w:pPr>
              <w:widowControl/>
              <w:snapToGrid w:val="0"/>
              <w:ind w:left="412" w:hanging="412" w:hangingChars="200"/>
              <w:textAlignment w:val="center"/>
              <w:rPr>
                <w:rFonts w:hint="eastAsia" w:cs="方正仿宋_GBK"/>
                <w:color w:val="000000"/>
                <w:kern w:val="0"/>
                <w:sz w:val="21"/>
                <w:szCs w:val="21"/>
                <w:lang w:bidi="ar"/>
              </w:rPr>
            </w:pPr>
            <w:r>
              <w:rPr>
                <w:rFonts w:cs="方正仿宋_GBK"/>
                <w:color w:val="000000"/>
                <w:kern w:val="0"/>
                <w:sz w:val="21"/>
                <w:szCs w:val="21"/>
                <w:lang w:bidi="ar"/>
              </w:rPr>
              <w:t xml:space="preserve">    </w:t>
            </w:r>
            <w:r>
              <w:rPr>
                <w:rFonts w:hint="eastAsia" w:cs="方正仿宋_GBK"/>
                <w:color w:val="000000"/>
                <w:kern w:val="0"/>
                <w:sz w:val="21"/>
                <w:szCs w:val="21"/>
                <w:lang w:bidi="ar"/>
              </w:rPr>
              <w:t>地方政府债券转贷支出</w:t>
            </w:r>
          </w:p>
          <w:p>
            <w:pPr>
              <w:widowControl/>
              <w:snapToGrid w:val="0"/>
              <w:ind w:left="412" w:hanging="412" w:hangingChars="200"/>
              <w:textAlignment w:val="center"/>
              <w:rPr>
                <w:rFonts w:cs="方正仿宋_GBK"/>
                <w:color w:val="000000"/>
                <w:sz w:val="21"/>
                <w:szCs w:val="21"/>
              </w:rPr>
            </w:pPr>
            <w:r>
              <w:rPr>
                <w:rFonts w:hint="eastAsia" w:cs="方正仿宋_GBK"/>
                <w:color w:val="000000"/>
                <w:kern w:val="0"/>
                <w:sz w:val="21"/>
                <w:szCs w:val="21"/>
                <w:lang w:bidi="ar"/>
              </w:rPr>
              <w:t xml:space="preserve">    （再融资）</w:t>
            </w:r>
          </w:p>
        </w:tc>
        <w:tc>
          <w:tcPr>
            <w:tcW w:w="938" w:type="dxa"/>
            <w:shd w:val="clear" w:color="auto" w:fill="auto"/>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3274600 </w:t>
            </w:r>
          </w:p>
        </w:tc>
        <w:tc>
          <w:tcPr>
            <w:tcW w:w="816" w:type="dxa"/>
            <w:shd w:val="clear" w:color="auto" w:fill="FFFFFF"/>
            <w:noWrap w:val="0"/>
            <w:tcMar>
              <w:top w:w="28" w:type="dxa"/>
              <w:left w:w="85" w:type="dxa"/>
              <w:bottom w:w="28" w:type="dxa"/>
              <w:right w:w="85" w:type="dxa"/>
            </w:tcMar>
            <w:vAlign w:val="center"/>
          </w:tcPr>
          <w:p>
            <w:pPr>
              <w:snapToGrid w:val="0"/>
              <w:jc w:val="right"/>
              <w:rPr>
                <w:rFonts w:eastAsia="宋体"/>
                <w:color w:val="000000"/>
                <w:sz w:val="21"/>
                <w:szCs w:val="21"/>
              </w:rPr>
            </w:pPr>
          </w:p>
        </w:tc>
        <w:tc>
          <w:tcPr>
            <w:tcW w:w="928" w:type="dxa"/>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3274600</w:t>
            </w:r>
          </w:p>
        </w:tc>
      </w:tr>
    </w:tbl>
    <w:p>
      <w:pPr>
        <w:adjustRightInd w:val="0"/>
        <w:snapToGrid w:val="0"/>
        <w:rPr>
          <w:rFonts w:hint="eastAsia" w:cs="方正仿宋_GBK"/>
          <w:sz w:val="21"/>
          <w:szCs w:val="21"/>
        </w:rPr>
      </w:pPr>
      <w:r>
        <w:rPr>
          <w:rFonts w:hint="eastAsia" w:eastAsia="方正黑体_GBK" w:cs="方正黑体_GBK"/>
          <w:sz w:val="21"/>
          <w:szCs w:val="21"/>
        </w:rPr>
        <w:t>注：</w:t>
      </w:r>
      <w:r>
        <w:rPr>
          <w:rFonts w:hint="eastAsia" w:cs="方正仿宋_GBK"/>
          <w:sz w:val="21"/>
          <w:szCs w:val="21"/>
        </w:rPr>
        <w:t>1．本表直观反映2023年政府性基金预算收入与支出的平衡关系。</w:t>
      </w:r>
    </w:p>
    <w:p>
      <w:pPr>
        <w:adjustRightInd w:val="0"/>
        <w:snapToGrid w:val="0"/>
        <w:rPr>
          <w:rFonts w:hint="eastAsia" w:cs="方正仿宋_GBK"/>
          <w:sz w:val="21"/>
          <w:szCs w:val="21"/>
        </w:rPr>
      </w:pPr>
      <w:r>
        <w:rPr>
          <w:rFonts w:hint="eastAsia" w:cs="方正仿宋_GBK"/>
          <w:sz w:val="21"/>
          <w:szCs w:val="21"/>
        </w:rPr>
        <w:t xml:space="preserve">    2．收入总计（本级收入合计+转移性收入合计）=支出总计（本级支出合计+转移性支出合计）。</w:t>
      </w:r>
    </w:p>
    <w:p>
      <w:pPr>
        <w:adjustRightInd w:val="0"/>
        <w:snapToGrid w:val="0"/>
        <w:spacing w:line="594" w:lineRule="exact"/>
        <w:rPr>
          <w:rFonts w:hint="eastAsia" w:eastAsia="方正黑体_GBK" w:cs="方正黑体_GBK"/>
          <w:szCs w:val="32"/>
        </w:rPr>
      </w:pPr>
      <w:r>
        <w:rPr>
          <w:rFonts w:hint="eastAsia"/>
          <w:szCs w:val="32"/>
        </w:rPr>
        <w:br w:type="page"/>
      </w:r>
      <w:r>
        <w:rPr>
          <w:rFonts w:hint="eastAsia" w:eastAsia="方正黑体_GBK" w:cs="方正黑体_GBK"/>
          <w:szCs w:val="32"/>
        </w:rPr>
        <w:t>表4</w:t>
      </w:r>
    </w:p>
    <w:p>
      <w:pPr>
        <w:adjustRightInd w:val="0"/>
        <w:snapToGrid w:val="0"/>
        <w:ind w:firstLine="632" w:firstLineChars="200"/>
        <w:rPr>
          <w:rFonts w:hint="eastAsia"/>
          <w:szCs w:val="32"/>
        </w:rPr>
      </w:pPr>
    </w:p>
    <w:p>
      <w:pPr>
        <w:adjustRightInd w:val="0"/>
        <w:snapToGrid w:val="0"/>
        <w:spacing w:line="594" w:lineRule="exact"/>
        <w:jc w:val="center"/>
        <w:rPr>
          <w:rFonts w:hint="eastAsia" w:eastAsia="方正小标宋_GBK" w:cs="方正小标宋_GBK"/>
          <w:sz w:val="44"/>
          <w:szCs w:val="44"/>
        </w:rPr>
      </w:pPr>
      <w:r>
        <w:rPr>
          <w:rFonts w:hint="eastAsia" w:eastAsia="方正小标宋_GBK" w:cs="方正小标宋_GBK"/>
          <w:sz w:val="44"/>
          <w:szCs w:val="44"/>
        </w:rPr>
        <w:t>2023年市级政府性基金预算本级支出</w:t>
      </w:r>
    </w:p>
    <w:p>
      <w:pPr>
        <w:adjustRightInd w:val="0"/>
        <w:snapToGrid w:val="0"/>
        <w:spacing w:line="594" w:lineRule="exact"/>
        <w:jc w:val="center"/>
        <w:rPr>
          <w:rFonts w:hint="eastAsia" w:eastAsia="方正小标宋_GBK" w:cs="方正小标宋_GBK"/>
          <w:sz w:val="44"/>
          <w:szCs w:val="44"/>
        </w:rPr>
      </w:pPr>
      <w:r>
        <w:rPr>
          <w:rFonts w:hint="eastAsia" w:eastAsia="方正小标宋_GBK" w:cs="方正小标宋_GBK"/>
          <w:sz w:val="44"/>
          <w:szCs w:val="44"/>
        </w:rPr>
        <w:t>调整预算表</w:t>
      </w:r>
    </w:p>
    <w:p>
      <w:pPr>
        <w:adjustRightInd w:val="0"/>
        <w:snapToGrid w:val="0"/>
        <w:spacing w:line="594" w:lineRule="exact"/>
        <w:ind w:firstLine="632" w:firstLineChars="200"/>
        <w:rPr>
          <w:rFonts w:hint="eastAsia"/>
          <w:szCs w:val="32"/>
        </w:rPr>
      </w:pPr>
    </w:p>
    <w:p>
      <w:pPr>
        <w:adjustRightInd w:val="0"/>
        <w:snapToGrid w:val="0"/>
        <w:ind w:firstLine="412" w:firstLineChars="200"/>
        <w:jc w:val="right"/>
        <w:rPr>
          <w:rFonts w:hint="eastAsia" w:cs="方正仿宋_GBK"/>
          <w:sz w:val="21"/>
          <w:szCs w:val="21"/>
        </w:rPr>
      </w:pPr>
      <w:r>
        <w:rPr>
          <w:rFonts w:hint="eastAsia" w:cs="方正仿宋_GBK"/>
          <w:sz w:val="21"/>
          <w:szCs w:val="21"/>
        </w:rPr>
        <w:t>单位：万元</w:t>
      </w:r>
    </w:p>
    <w:tbl>
      <w:tblPr>
        <w:tblStyle w:val="20"/>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2432"/>
        <w:gridCol w:w="2194"/>
        <w:gridCol w:w="2194"/>
        <w:gridCol w:w="2194"/>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432" w:type="dxa"/>
            <w:noWrap w:val="0"/>
            <w:tcMar>
              <w:top w:w="28" w:type="dxa"/>
              <w:left w:w="85" w:type="dxa"/>
              <w:bottom w:w="28" w:type="dxa"/>
              <w:right w:w="85" w:type="dxa"/>
            </w:tcMar>
            <w:vAlign w:val="center"/>
          </w:tcPr>
          <w:p>
            <w:pPr>
              <w:widowControl/>
              <w:snapToGrid w:val="0"/>
              <w:jc w:val="center"/>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支</w:t>
            </w:r>
            <w:r>
              <w:rPr>
                <w:rFonts w:eastAsia="方正黑体_GBK" w:cs="方正黑体_GBK"/>
                <w:color w:val="000000"/>
                <w:kern w:val="0"/>
                <w:sz w:val="21"/>
                <w:szCs w:val="21"/>
                <w:lang w:bidi="ar"/>
              </w:rPr>
              <w:t xml:space="preserve">        </w:t>
            </w:r>
            <w:r>
              <w:rPr>
                <w:rFonts w:hint="eastAsia" w:eastAsia="方正黑体_GBK" w:cs="方正黑体_GBK"/>
                <w:color w:val="000000"/>
                <w:kern w:val="0"/>
                <w:sz w:val="21"/>
                <w:szCs w:val="21"/>
                <w:lang w:bidi="ar"/>
              </w:rPr>
              <w:t>出</w:t>
            </w:r>
          </w:p>
        </w:tc>
        <w:tc>
          <w:tcPr>
            <w:tcW w:w="2194" w:type="dxa"/>
            <w:noWrap w:val="0"/>
            <w:tcMar>
              <w:top w:w="28" w:type="dxa"/>
              <w:left w:w="85" w:type="dxa"/>
              <w:bottom w:w="28" w:type="dxa"/>
              <w:right w:w="85" w:type="dxa"/>
            </w:tcMar>
            <w:vAlign w:val="center"/>
          </w:tcPr>
          <w:p>
            <w:pPr>
              <w:widowControl/>
              <w:snapToGrid w:val="0"/>
              <w:jc w:val="center"/>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预算数</w:t>
            </w:r>
          </w:p>
        </w:tc>
        <w:tc>
          <w:tcPr>
            <w:tcW w:w="2194" w:type="dxa"/>
            <w:noWrap w:val="0"/>
            <w:tcMar>
              <w:top w:w="28" w:type="dxa"/>
              <w:left w:w="85" w:type="dxa"/>
              <w:bottom w:w="28" w:type="dxa"/>
              <w:right w:w="85" w:type="dxa"/>
            </w:tcMar>
            <w:vAlign w:val="center"/>
          </w:tcPr>
          <w:p>
            <w:pPr>
              <w:widowControl/>
              <w:snapToGrid w:val="0"/>
              <w:jc w:val="center"/>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调整数</w:t>
            </w:r>
          </w:p>
        </w:tc>
        <w:tc>
          <w:tcPr>
            <w:tcW w:w="2194" w:type="dxa"/>
            <w:noWrap w:val="0"/>
            <w:tcMar>
              <w:top w:w="28" w:type="dxa"/>
              <w:left w:w="85" w:type="dxa"/>
              <w:bottom w:w="28" w:type="dxa"/>
              <w:right w:w="85" w:type="dxa"/>
            </w:tcMar>
            <w:vAlign w:val="center"/>
          </w:tcPr>
          <w:p>
            <w:pPr>
              <w:widowControl/>
              <w:snapToGrid w:val="0"/>
              <w:jc w:val="center"/>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调整预算数</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432" w:type="dxa"/>
            <w:noWrap w:val="0"/>
            <w:tcMar>
              <w:top w:w="28" w:type="dxa"/>
              <w:left w:w="85" w:type="dxa"/>
              <w:bottom w:w="28" w:type="dxa"/>
              <w:right w:w="85" w:type="dxa"/>
            </w:tcMar>
            <w:vAlign w:val="center"/>
          </w:tcPr>
          <w:p>
            <w:pPr>
              <w:widowControl/>
              <w:snapToGrid w:val="0"/>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本级支出合计</w:t>
            </w:r>
          </w:p>
        </w:tc>
        <w:tc>
          <w:tcPr>
            <w:tcW w:w="2194" w:type="dxa"/>
            <w:noWrap w:val="0"/>
            <w:tcMar>
              <w:top w:w="28" w:type="dxa"/>
              <w:left w:w="85" w:type="dxa"/>
              <w:bottom w:w="28" w:type="dxa"/>
              <w:right w:w="85" w:type="dxa"/>
            </w:tcMar>
            <w:vAlign w:val="center"/>
          </w:tcPr>
          <w:p>
            <w:pPr>
              <w:widowControl/>
              <w:snapToGrid w:val="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 xml:space="preserve">7092637 </w:t>
            </w:r>
          </w:p>
        </w:tc>
        <w:tc>
          <w:tcPr>
            <w:tcW w:w="2194" w:type="dxa"/>
            <w:noWrap w:val="0"/>
            <w:tcMar>
              <w:top w:w="28" w:type="dxa"/>
              <w:left w:w="85" w:type="dxa"/>
              <w:bottom w:w="28" w:type="dxa"/>
              <w:right w:w="85" w:type="dxa"/>
            </w:tcMar>
            <w:vAlign w:val="center"/>
          </w:tcPr>
          <w:p>
            <w:pPr>
              <w:widowControl/>
              <w:snapToGrid w:val="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 xml:space="preserve">877300 </w:t>
            </w:r>
          </w:p>
        </w:tc>
        <w:tc>
          <w:tcPr>
            <w:tcW w:w="2194" w:type="dxa"/>
            <w:noWrap w:val="0"/>
            <w:tcMar>
              <w:top w:w="28" w:type="dxa"/>
              <w:left w:w="85" w:type="dxa"/>
              <w:bottom w:w="28" w:type="dxa"/>
              <w:right w:w="85" w:type="dxa"/>
            </w:tcMar>
            <w:vAlign w:val="center"/>
          </w:tcPr>
          <w:p>
            <w:pPr>
              <w:widowControl/>
              <w:snapToGrid w:val="0"/>
              <w:jc w:val="right"/>
              <w:textAlignment w:val="center"/>
              <w:rPr>
                <w:rFonts w:eastAsia="方正黑体_GBK" w:cs="方正黑体_GBK"/>
                <w:b/>
                <w:color w:val="000000"/>
                <w:sz w:val="21"/>
                <w:szCs w:val="21"/>
              </w:rPr>
            </w:pPr>
            <w:r>
              <w:rPr>
                <w:rFonts w:eastAsia="方正黑体_GBK" w:cs="方正黑体_GBK"/>
                <w:b/>
                <w:color w:val="000000"/>
                <w:kern w:val="0"/>
                <w:sz w:val="21"/>
                <w:szCs w:val="21"/>
                <w:lang w:bidi="ar"/>
              </w:rPr>
              <w:t xml:space="preserve">7969937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432" w:type="dxa"/>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其中：其他支出</w:t>
            </w:r>
          </w:p>
        </w:tc>
        <w:tc>
          <w:tcPr>
            <w:tcW w:w="2194" w:type="dxa"/>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2221346 </w:t>
            </w:r>
          </w:p>
        </w:tc>
        <w:tc>
          <w:tcPr>
            <w:tcW w:w="2194" w:type="dxa"/>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877300 </w:t>
            </w:r>
          </w:p>
        </w:tc>
        <w:tc>
          <w:tcPr>
            <w:tcW w:w="2194" w:type="dxa"/>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3098646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432" w:type="dxa"/>
            <w:noWrap w:val="0"/>
            <w:tcMar>
              <w:top w:w="28" w:type="dxa"/>
              <w:left w:w="85" w:type="dxa"/>
              <w:bottom w:w="28" w:type="dxa"/>
              <w:right w:w="85" w:type="dxa"/>
            </w:tcMar>
            <w:vAlign w:val="center"/>
          </w:tcPr>
          <w:p>
            <w:pPr>
              <w:widowControl/>
              <w:snapToGrid w:val="0"/>
              <w:ind w:left="206" w:hanging="206" w:hangingChars="100"/>
              <w:textAlignment w:val="center"/>
              <w:rPr>
                <w:rFonts w:cs="方正仿宋_GBK"/>
                <w:color w:val="000000"/>
                <w:sz w:val="21"/>
                <w:szCs w:val="21"/>
              </w:rPr>
            </w:pPr>
            <w:r>
              <w:rPr>
                <w:rFonts w:hint="eastAsia" w:cs="方正仿宋_GBK"/>
                <w:color w:val="000000"/>
                <w:kern w:val="0"/>
                <w:sz w:val="21"/>
                <w:szCs w:val="21"/>
                <w:lang w:bidi="ar"/>
              </w:rPr>
              <w:t xml:space="preserve">  其他政府性基金及对应专项债务收入安排的支出</w:t>
            </w:r>
          </w:p>
        </w:tc>
        <w:tc>
          <w:tcPr>
            <w:tcW w:w="2194" w:type="dxa"/>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2130000 </w:t>
            </w:r>
          </w:p>
        </w:tc>
        <w:tc>
          <w:tcPr>
            <w:tcW w:w="2194" w:type="dxa"/>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877300 </w:t>
            </w:r>
          </w:p>
        </w:tc>
        <w:tc>
          <w:tcPr>
            <w:tcW w:w="2194" w:type="dxa"/>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3007300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432" w:type="dxa"/>
            <w:noWrap w:val="0"/>
            <w:tcMar>
              <w:top w:w="28" w:type="dxa"/>
              <w:left w:w="85" w:type="dxa"/>
              <w:bottom w:w="28" w:type="dxa"/>
              <w:right w:w="85" w:type="dxa"/>
            </w:tcMar>
            <w:vAlign w:val="center"/>
          </w:tcPr>
          <w:p>
            <w:pPr>
              <w:widowControl/>
              <w:snapToGrid w:val="0"/>
              <w:ind w:left="412" w:hanging="412" w:hangingChars="200"/>
              <w:textAlignment w:val="center"/>
              <w:rPr>
                <w:rFonts w:cs="方正仿宋_GBK"/>
                <w:color w:val="000000"/>
                <w:sz w:val="21"/>
                <w:szCs w:val="21"/>
              </w:rPr>
            </w:pPr>
            <w:r>
              <w:rPr>
                <w:rFonts w:hint="eastAsia" w:cs="方正仿宋_GBK"/>
                <w:color w:val="000000"/>
                <w:kern w:val="0"/>
                <w:sz w:val="21"/>
                <w:szCs w:val="21"/>
                <w:lang w:bidi="ar"/>
              </w:rPr>
              <w:t xml:space="preserve">    其他地方自行试点项目收益专项债券收入安排的支出</w:t>
            </w:r>
          </w:p>
        </w:tc>
        <w:tc>
          <w:tcPr>
            <w:tcW w:w="2194" w:type="dxa"/>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2130000 </w:t>
            </w:r>
          </w:p>
        </w:tc>
        <w:tc>
          <w:tcPr>
            <w:tcW w:w="2194" w:type="dxa"/>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877300 </w:t>
            </w:r>
          </w:p>
        </w:tc>
        <w:tc>
          <w:tcPr>
            <w:tcW w:w="2194" w:type="dxa"/>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3007300 </w:t>
            </w:r>
          </w:p>
        </w:tc>
      </w:tr>
    </w:tbl>
    <w:p>
      <w:pPr>
        <w:adjustRightInd w:val="0"/>
        <w:snapToGrid w:val="0"/>
        <w:rPr>
          <w:rFonts w:hint="eastAsia" w:cs="方正仿宋_GBK"/>
          <w:sz w:val="21"/>
          <w:szCs w:val="21"/>
        </w:rPr>
      </w:pPr>
      <w:r>
        <w:rPr>
          <w:rFonts w:hint="eastAsia" w:eastAsia="方正黑体_GBK" w:cs="方正黑体_GBK"/>
          <w:sz w:val="21"/>
          <w:szCs w:val="21"/>
        </w:rPr>
        <w:t>注：</w:t>
      </w:r>
      <w:r>
        <w:rPr>
          <w:rFonts w:hint="eastAsia" w:cs="方正仿宋_GBK"/>
          <w:sz w:val="21"/>
          <w:szCs w:val="21"/>
        </w:rPr>
        <w:t>本次政府性基金预算支出调整仅列出其中涉及调整的支出明细项。</w:t>
      </w:r>
    </w:p>
    <w:p>
      <w:pPr>
        <w:adjustRightInd w:val="0"/>
        <w:snapToGrid w:val="0"/>
        <w:rPr>
          <w:rFonts w:hint="eastAsia" w:eastAsia="方正黑体_GBK" w:cs="方正黑体_GBK"/>
          <w:szCs w:val="32"/>
        </w:rPr>
      </w:pPr>
      <w:r>
        <w:rPr>
          <w:rFonts w:hint="eastAsia"/>
          <w:szCs w:val="32"/>
        </w:rPr>
        <w:br w:type="page"/>
      </w:r>
      <w:r>
        <w:rPr>
          <w:rFonts w:hint="eastAsia" w:eastAsia="方正黑体_GBK" w:cs="方正黑体_GBK"/>
          <w:szCs w:val="32"/>
        </w:rPr>
        <w:t>表5</w:t>
      </w:r>
    </w:p>
    <w:p>
      <w:pPr>
        <w:adjustRightInd w:val="0"/>
        <w:snapToGrid w:val="0"/>
        <w:spacing w:line="594" w:lineRule="exact"/>
        <w:ind w:firstLine="632" w:firstLineChars="200"/>
        <w:rPr>
          <w:rFonts w:hint="eastAsia"/>
          <w:szCs w:val="32"/>
        </w:rPr>
      </w:pPr>
    </w:p>
    <w:p>
      <w:pPr>
        <w:adjustRightInd w:val="0"/>
        <w:snapToGrid w:val="0"/>
        <w:spacing w:line="594" w:lineRule="exact"/>
        <w:jc w:val="center"/>
        <w:rPr>
          <w:rFonts w:hint="eastAsia" w:eastAsia="方正小标宋_GBK" w:cs="方正小标宋_GBK"/>
          <w:sz w:val="44"/>
          <w:szCs w:val="44"/>
        </w:rPr>
      </w:pPr>
      <w:r>
        <w:rPr>
          <w:rFonts w:hint="eastAsia" w:eastAsia="方正小标宋_GBK" w:cs="方正小标宋_GBK"/>
          <w:sz w:val="44"/>
          <w:szCs w:val="44"/>
        </w:rPr>
        <w:t>2023年全市政府债务限额调整情况表</w:t>
      </w:r>
    </w:p>
    <w:p>
      <w:pPr>
        <w:adjustRightInd w:val="0"/>
        <w:snapToGrid w:val="0"/>
        <w:ind w:firstLine="632" w:firstLineChars="200"/>
        <w:rPr>
          <w:rFonts w:hint="eastAsia"/>
          <w:szCs w:val="32"/>
        </w:rPr>
      </w:pPr>
    </w:p>
    <w:p>
      <w:pPr>
        <w:adjustRightInd w:val="0"/>
        <w:snapToGrid w:val="0"/>
        <w:spacing w:line="594" w:lineRule="exact"/>
        <w:ind w:firstLine="412" w:firstLineChars="200"/>
        <w:jc w:val="right"/>
        <w:rPr>
          <w:rFonts w:hint="eastAsia"/>
          <w:szCs w:val="32"/>
        </w:rPr>
      </w:pPr>
      <w:r>
        <w:rPr>
          <w:rFonts w:hint="eastAsia" w:cs="方正仿宋_GBK"/>
          <w:sz w:val="21"/>
          <w:szCs w:val="21"/>
        </w:rPr>
        <w:t>单位：亿元</w:t>
      </w:r>
    </w:p>
    <w:tbl>
      <w:tblPr>
        <w:tblStyle w:val="20"/>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5278"/>
        <w:gridCol w:w="1245"/>
        <w:gridCol w:w="1244"/>
        <w:gridCol w:w="1247"/>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278" w:type="dxa"/>
            <w:noWrap w:val="0"/>
            <w:tcMar>
              <w:top w:w="28" w:type="dxa"/>
              <w:left w:w="85" w:type="dxa"/>
              <w:bottom w:w="28" w:type="dxa"/>
              <w:right w:w="85" w:type="dxa"/>
            </w:tcMar>
            <w:vAlign w:val="center"/>
          </w:tcPr>
          <w:p>
            <w:pPr>
              <w:widowControl/>
              <w:jc w:val="center"/>
              <w:textAlignment w:val="center"/>
              <w:rPr>
                <w:rFonts w:hint="eastAsia" w:eastAsia="方正黑体_GBK" w:cs="方正黑体_GBK"/>
                <w:bCs/>
                <w:color w:val="000000"/>
                <w:sz w:val="21"/>
                <w:szCs w:val="21"/>
              </w:rPr>
            </w:pPr>
            <w:r>
              <w:rPr>
                <w:rFonts w:hint="eastAsia" w:eastAsia="方正黑体_GBK" w:cs="方正黑体_GBK"/>
                <w:bCs/>
                <w:color w:val="000000"/>
                <w:kern w:val="0"/>
                <w:sz w:val="21"/>
                <w:szCs w:val="21"/>
                <w:lang w:bidi="ar"/>
              </w:rPr>
              <w:t>项        目</w:t>
            </w:r>
          </w:p>
        </w:tc>
        <w:tc>
          <w:tcPr>
            <w:tcW w:w="1245" w:type="dxa"/>
            <w:noWrap w:val="0"/>
            <w:tcMar>
              <w:top w:w="28" w:type="dxa"/>
              <w:left w:w="85" w:type="dxa"/>
              <w:bottom w:w="28" w:type="dxa"/>
              <w:right w:w="85" w:type="dxa"/>
            </w:tcMar>
            <w:vAlign w:val="center"/>
          </w:tcPr>
          <w:p>
            <w:pPr>
              <w:widowControl/>
              <w:jc w:val="center"/>
              <w:textAlignment w:val="center"/>
              <w:rPr>
                <w:rFonts w:hint="eastAsia" w:eastAsia="方正黑体_GBK" w:cs="方正黑体_GBK"/>
                <w:bCs/>
                <w:color w:val="000000"/>
                <w:sz w:val="21"/>
                <w:szCs w:val="21"/>
              </w:rPr>
            </w:pPr>
            <w:r>
              <w:rPr>
                <w:rFonts w:hint="eastAsia" w:eastAsia="方正黑体_GBK" w:cs="方正黑体_GBK"/>
                <w:bCs/>
                <w:color w:val="000000"/>
                <w:kern w:val="0"/>
                <w:sz w:val="21"/>
                <w:szCs w:val="21"/>
                <w:lang w:bidi="ar"/>
              </w:rPr>
              <w:t>本地区</w:t>
            </w:r>
          </w:p>
        </w:tc>
        <w:tc>
          <w:tcPr>
            <w:tcW w:w="1244" w:type="dxa"/>
            <w:noWrap w:val="0"/>
            <w:tcMar>
              <w:top w:w="28" w:type="dxa"/>
              <w:left w:w="85" w:type="dxa"/>
              <w:bottom w:w="28" w:type="dxa"/>
              <w:right w:w="85" w:type="dxa"/>
            </w:tcMar>
            <w:vAlign w:val="center"/>
          </w:tcPr>
          <w:p>
            <w:pPr>
              <w:widowControl/>
              <w:jc w:val="center"/>
              <w:textAlignment w:val="center"/>
              <w:rPr>
                <w:rFonts w:hint="eastAsia" w:eastAsia="方正黑体_GBK" w:cs="方正黑体_GBK"/>
                <w:bCs/>
                <w:color w:val="000000"/>
                <w:sz w:val="21"/>
                <w:szCs w:val="21"/>
              </w:rPr>
            </w:pPr>
            <w:r>
              <w:rPr>
                <w:rFonts w:hint="eastAsia" w:eastAsia="方正黑体_GBK" w:cs="方正黑体_GBK"/>
                <w:bCs/>
                <w:color w:val="000000"/>
                <w:kern w:val="0"/>
                <w:sz w:val="21"/>
                <w:szCs w:val="21"/>
                <w:lang w:bidi="ar"/>
              </w:rPr>
              <w:t>本级</w:t>
            </w:r>
          </w:p>
        </w:tc>
        <w:tc>
          <w:tcPr>
            <w:tcW w:w="1247" w:type="dxa"/>
            <w:noWrap w:val="0"/>
            <w:tcMar>
              <w:top w:w="28" w:type="dxa"/>
              <w:left w:w="85" w:type="dxa"/>
              <w:bottom w:w="28" w:type="dxa"/>
              <w:right w:w="85" w:type="dxa"/>
            </w:tcMar>
            <w:vAlign w:val="center"/>
          </w:tcPr>
          <w:p>
            <w:pPr>
              <w:widowControl/>
              <w:jc w:val="center"/>
              <w:textAlignment w:val="center"/>
              <w:rPr>
                <w:rFonts w:hint="eastAsia" w:eastAsia="方正黑体_GBK" w:cs="方正黑体_GBK"/>
                <w:bCs/>
                <w:color w:val="000000"/>
                <w:sz w:val="21"/>
                <w:szCs w:val="21"/>
              </w:rPr>
            </w:pPr>
            <w:r>
              <w:rPr>
                <w:rFonts w:hint="eastAsia" w:eastAsia="方正黑体_GBK" w:cs="方正黑体_GBK"/>
                <w:bCs/>
                <w:color w:val="000000"/>
                <w:kern w:val="0"/>
                <w:sz w:val="21"/>
                <w:szCs w:val="21"/>
                <w:lang w:bidi="ar"/>
              </w:rPr>
              <w:t>下级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278" w:type="dxa"/>
            <w:noWrap w:val="0"/>
            <w:tcMar>
              <w:top w:w="28" w:type="dxa"/>
              <w:left w:w="85" w:type="dxa"/>
              <w:bottom w:w="28" w:type="dxa"/>
              <w:right w:w="85" w:type="dxa"/>
            </w:tcMar>
            <w:vAlign w:val="center"/>
          </w:tcPr>
          <w:p>
            <w:pPr>
              <w:widowControl/>
              <w:textAlignment w:val="center"/>
              <w:rPr>
                <w:rFonts w:hint="eastAsia" w:cs="方正仿宋_GBK"/>
                <w:color w:val="000000"/>
                <w:sz w:val="21"/>
                <w:szCs w:val="21"/>
              </w:rPr>
            </w:pPr>
            <w:r>
              <w:rPr>
                <w:rStyle w:val="43"/>
                <w:rFonts w:hint="default" w:ascii="Times New Roman" w:hAnsi="Times New Roman" w:eastAsia="方正仿宋_GBK" w:cs="方正仿宋_GBK"/>
                <w:sz w:val="21"/>
                <w:szCs w:val="21"/>
                <w:lang w:bidi="ar"/>
              </w:rPr>
              <w:t>一、</w:t>
            </w:r>
            <w:r>
              <w:rPr>
                <w:rStyle w:val="47"/>
                <w:rFonts w:hint="eastAsia" w:cs="方正仿宋_GBK"/>
                <w:sz w:val="21"/>
                <w:szCs w:val="21"/>
                <w:lang w:bidi="ar"/>
              </w:rPr>
              <w:t>2022</w:t>
            </w:r>
            <w:r>
              <w:rPr>
                <w:rStyle w:val="43"/>
                <w:rFonts w:hint="default" w:ascii="Times New Roman" w:hAnsi="Times New Roman" w:eastAsia="方正仿宋_GBK" w:cs="方正仿宋_GBK"/>
                <w:sz w:val="21"/>
                <w:szCs w:val="21"/>
                <w:lang w:bidi="ar"/>
              </w:rPr>
              <w:t>年地方政府债务限额</w:t>
            </w:r>
          </w:p>
        </w:tc>
        <w:tc>
          <w:tcPr>
            <w:tcW w:w="1245"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10281.40 </w:t>
            </w:r>
          </w:p>
        </w:tc>
        <w:tc>
          <w:tcPr>
            <w:tcW w:w="1244"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3175.09 </w:t>
            </w:r>
          </w:p>
        </w:tc>
        <w:tc>
          <w:tcPr>
            <w:tcW w:w="1247"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7106.31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278" w:type="dxa"/>
            <w:noWrap w:val="0"/>
            <w:tcMar>
              <w:top w:w="28" w:type="dxa"/>
              <w:left w:w="85" w:type="dxa"/>
              <w:bottom w:w="28" w:type="dxa"/>
              <w:right w:w="85" w:type="dxa"/>
            </w:tcMar>
            <w:vAlign w:val="center"/>
          </w:tcPr>
          <w:p>
            <w:pPr>
              <w:widowControl/>
              <w:textAlignment w:val="center"/>
              <w:rPr>
                <w:rFonts w:hint="eastAsia" w:cs="方正仿宋_GBK"/>
                <w:color w:val="000000"/>
                <w:sz w:val="21"/>
                <w:szCs w:val="21"/>
              </w:rPr>
            </w:pPr>
            <w:r>
              <w:rPr>
                <w:rStyle w:val="43"/>
                <w:rFonts w:hint="default" w:ascii="Times New Roman" w:hAnsi="Times New Roman" w:eastAsia="方正仿宋_GBK" w:cs="方正仿宋_GBK"/>
                <w:sz w:val="21"/>
                <w:szCs w:val="21"/>
                <w:lang w:bidi="ar"/>
              </w:rPr>
              <w:t>其中：一般债务限额</w:t>
            </w:r>
          </w:p>
        </w:tc>
        <w:tc>
          <w:tcPr>
            <w:tcW w:w="1245"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3325.60 </w:t>
            </w:r>
          </w:p>
        </w:tc>
        <w:tc>
          <w:tcPr>
            <w:tcW w:w="1244"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812.02 </w:t>
            </w:r>
          </w:p>
        </w:tc>
        <w:tc>
          <w:tcPr>
            <w:tcW w:w="1247"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2513.58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278" w:type="dxa"/>
            <w:noWrap w:val="0"/>
            <w:tcMar>
              <w:top w:w="28" w:type="dxa"/>
              <w:left w:w="85" w:type="dxa"/>
              <w:bottom w:w="28" w:type="dxa"/>
              <w:right w:w="85" w:type="dxa"/>
            </w:tcMar>
            <w:vAlign w:val="center"/>
          </w:tcPr>
          <w:p>
            <w:pPr>
              <w:widowControl/>
              <w:tabs>
                <w:tab w:val="left" w:pos="600"/>
              </w:tabs>
              <w:textAlignment w:val="center"/>
              <w:rPr>
                <w:rFonts w:hint="eastAsia" w:cs="方正仿宋_GBK"/>
                <w:color w:val="000000"/>
                <w:sz w:val="21"/>
                <w:szCs w:val="21"/>
              </w:rPr>
            </w:pPr>
            <w:r>
              <w:rPr>
                <w:rStyle w:val="47"/>
                <w:rFonts w:hint="eastAsia" w:cs="方正仿宋_GBK"/>
                <w:sz w:val="21"/>
                <w:szCs w:val="21"/>
                <w:lang w:bidi="ar"/>
              </w:rPr>
              <w:t xml:space="preserve">      </w:t>
            </w:r>
            <w:r>
              <w:rPr>
                <w:rStyle w:val="43"/>
                <w:rFonts w:hint="default" w:ascii="Times New Roman" w:hAnsi="Times New Roman" w:eastAsia="方正仿宋_GBK" w:cs="方正仿宋_GBK"/>
                <w:sz w:val="21"/>
                <w:szCs w:val="21"/>
                <w:lang w:bidi="ar"/>
              </w:rPr>
              <w:t>专项债务限额</w:t>
            </w:r>
          </w:p>
        </w:tc>
        <w:tc>
          <w:tcPr>
            <w:tcW w:w="1245"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6955.80 </w:t>
            </w:r>
          </w:p>
        </w:tc>
        <w:tc>
          <w:tcPr>
            <w:tcW w:w="1244"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2363.07 </w:t>
            </w:r>
          </w:p>
        </w:tc>
        <w:tc>
          <w:tcPr>
            <w:tcW w:w="1247"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4592.73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278" w:type="dxa"/>
            <w:noWrap w:val="0"/>
            <w:tcMar>
              <w:top w:w="28" w:type="dxa"/>
              <w:left w:w="85" w:type="dxa"/>
              <w:bottom w:w="28" w:type="dxa"/>
              <w:right w:w="85" w:type="dxa"/>
            </w:tcMar>
            <w:vAlign w:val="center"/>
          </w:tcPr>
          <w:p>
            <w:pPr>
              <w:widowControl/>
              <w:textAlignment w:val="center"/>
              <w:rPr>
                <w:rFonts w:hint="eastAsia" w:cs="方正仿宋_GBK"/>
                <w:color w:val="000000"/>
                <w:sz w:val="21"/>
                <w:szCs w:val="21"/>
              </w:rPr>
            </w:pPr>
            <w:r>
              <w:rPr>
                <w:rStyle w:val="43"/>
                <w:rFonts w:hint="default" w:ascii="Times New Roman" w:hAnsi="Times New Roman" w:eastAsia="方正仿宋_GBK" w:cs="方正仿宋_GBK"/>
                <w:sz w:val="21"/>
                <w:szCs w:val="21"/>
                <w:lang w:bidi="ar"/>
              </w:rPr>
              <w:t>二、</w:t>
            </w:r>
            <w:r>
              <w:rPr>
                <w:rStyle w:val="47"/>
                <w:rFonts w:hint="eastAsia" w:cs="方正仿宋_GBK"/>
                <w:sz w:val="21"/>
                <w:szCs w:val="21"/>
                <w:lang w:bidi="ar"/>
              </w:rPr>
              <w:t>2023</w:t>
            </w:r>
            <w:r>
              <w:rPr>
                <w:rStyle w:val="43"/>
                <w:rFonts w:hint="default" w:ascii="Times New Roman" w:hAnsi="Times New Roman" w:eastAsia="方正仿宋_GBK" w:cs="方正仿宋_GBK"/>
                <w:sz w:val="21"/>
                <w:szCs w:val="21"/>
                <w:lang w:bidi="ar"/>
              </w:rPr>
              <w:t>年新增地方政府债务限额</w:t>
            </w:r>
          </w:p>
        </w:tc>
        <w:tc>
          <w:tcPr>
            <w:tcW w:w="1245"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1469.00 </w:t>
            </w:r>
          </w:p>
        </w:tc>
        <w:tc>
          <w:tcPr>
            <w:tcW w:w="1244"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310.33 </w:t>
            </w:r>
          </w:p>
        </w:tc>
        <w:tc>
          <w:tcPr>
            <w:tcW w:w="1247"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1158.67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278" w:type="dxa"/>
            <w:noWrap w:val="0"/>
            <w:tcMar>
              <w:top w:w="28" w:type="dxa"/>
              <w:left w:w="85" w:type="dxa"/>
              <w:bottom w:w="28" w:type="dxa"/>
              <w:right w:w="85" w:type="dxa"/>
            </w:tcMar>
            <w:vAlign w:val="center"/>
          </w:tcPr>
          <w:p>
            <w:pPr>
              <w:widowControl/>
              <w:textAlignment w:val="center"/>
              <w:rPr>
                <w:rFonts w:hint="eastAsia" w:cs="方正仿宋_GBK"/>
                <w:color w:val="000000"/>
                <w:sz w:val="21"/>
                <w:szCs w:val="21"/>
              </w:rPr>
            </w:pPr>
            <w:r>
              <w:rPr>
                <w:rStyle w:val="43"/>
                <w:rFonts w:hint="default" w:ascii="Times New Roman" w:hAnsi="Times New Roman" w:eastAsia="方正仿宋_GBK" w:cs="方正仿宋_GBK"/>
                <w:sz w:val="21"/>
                <w:szCs w:val="21"/>
                <w:lang w:bidi="ar"/>
              </w:rPr>
              <w:t>其中：一般债务限额</w:t>
            </w:r>
          </w:p>
        </w:tc>
        <w:tc>
          <w:tcPr>
            <w:tcW w:w="1245"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114.00 </w:t>
            </w:r>
          </w:p>
        </w:tc>
        <w:tc>
          <w:tcPr>
            <w:tcW w:w="1244"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9.60 </w:t>
            </w:r>
          </w:p>
        </w:tc>
        <w:tc>
          <w:tcPr>
            <w:tcW w:w="1247"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104.40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278" w:type="dxa"/>
            <w:noWrap w:val="0"/>
            <w:tcMar>
              <w:top w:w="28" w:type="dxa"/>
              <w:left w:w="85" w:type="dxa"/>
              <w:bottom w:w="28" w:type="dxa"/>
              <w:right w:w="85" w:type="dxa"/>
            </w:tcMar>
            <w:vAlign w:val="center"/>
          </w:tcPr>
          <w:p>
            <w:pPr>
              <w:widowControl/>
              <w:textAlignment w:val="center"/>
              <w:rPr>
                <w:rFonts w:hint="eastAsia" w:cs="方正仿宋_GBK"/>
                <w:color w:val="000000"/>
                <w:sz w:val="21"/>
                <w:szCs w:val="21"/>
              </w:rPr>
            </w:pPr>
            <w:r>
              <w:rPr>
                <w:rStyle w:val="47"/>
                <w:rFonts w:hint="eastAsia" w:cs="方正仿宋_GBK"/>
                <w:sz w:val="21"/>
                <w:szCs w:val="21"/>
                <w:lang w:bidi="ar"/>
              </w:rPr>
              <w:t xml:space="preserve">      </w:t>
            </w:r>
            <w:r>
              <w:rPr>
                <w:rStyle w:val="43"/>
                <w:rFonts w:hint="default" w:ascii="Times New Roman" w:hAnsi="Times New Roman" w:eastAsia="方正仿宋_GBK" w:cs="方正仿宋_GBK"/>
                <w:sz w:val="21"/>
                <w:szCs w:val="21"/>
                <w:lang w:bidi="ar"/>
              </w:rPr>
              <w:t>专项债务限额</w:t>
            </w:r>
          </w:p>
        </w:tc>
        <w:tc>
          <w:tcPr>
            <w:tcW w:w="1245"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1355.00 </w:t>
            </w:r>
          </w:p>
        </w:tc>
        <w:tc>
          <w:tcPr>
            <w:tcW w:w="1244"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300.73 </w:t>
            </w:r>
          </w:p>
        </w:tc>
        <w:tc>
          <w:tcPr>
            <w:tcW w:w="1247"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1054.27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278" w:type="dxa"/>
            <w:noWrap w:val="0"/>
            <w:tcMar>
              <w:top w:w="28" w:type="dxa"/>
              <w:left w:w="85" w:type="dxa"/>
              <w:bottom w:w="28" w:type="dxa"/>
              <w:right w:w="85" w:type="dxa"/>
            </w:tcMar>
            <w:vAlign w:val="center"/>
          </w:tcPr>
          <w:p>
            <w:pPr>
              <w:widowControl/>
              <w:textAlignment w:val="center"/>
              <w:rPr>
                <w:rFonts w:hint="eastAsia" w:cs="方正仿宋_GBK"/>
                <w:color w:val="000000"/>
                <w:sz w:val="21"/>
                <w:szCs w:val="21"/>
              </w:rPr>
            </w:pPr>
            <w:r>
              <w:rPr>
                <w:rStyle w:val="43"/>
                <w:rFonts w:hint="default" w:ascii="Times New Roman" w:hAnsi="Times New Roman" w:eastAsia="方正仿宋_GBK" w:cs="方正仿宋_GBK"/>
                <w:sz w:val="21"/>
                <w:szCs w:val="21"/>
                <w:lang w:bidi="ar"/>
              </w:rPr>
              <w:t>附：提前下达的</w:t>
            </w:r>
            <w:r>
              <w:rPr>
                <w:rStyle w:val="47"/>
                <w:rFonts w:hint="eastAsia" w:cs="方正仿宋_GBK"/>
                <w:sz w:val="21"/>
                <w:szCs w:val="21"/>
                <w:lang w:bidi="ar"/>
              </w:rPr>
              <w:t>2023</w:t>
            </w:r>
            <w:r>
              <w:rPr>
                <w:rStyle w:val="43"/>
                <w:rFonts w:hint="default" w:ascii="Times New Roman" w:hAnsi="Times New Roman" w:eastAsia="方正仿宋_GBK" w:cs="方正仿宋_GBK"/>
                <w:sz w:val="21"/>
                <w:szCs w:val="21"/>
                <w:lang w:bidi="ar"/>
              </w:rPr>
              <w:t>年第一批新增地方政府债务限额</w:t>
            </w:r>
          </w:p>
        </w:tc>
        <w:tc>
          <w:tcPr>
            <w:tcW w:w="1245"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948.00 </w:t>
            </w:r>
          </w:p>
        </w:tc>
        <w:tc>
          <w:tcPr>
            <w:tcW w:w="1244"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213.00 </w:t>
            </w:r>
          </w:p>
        </w:tc>
        <w:tc>
          <w:tcPr>
            <w:tcW w:w="1247"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735.00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278" w:type="dxa"/>
            <w:noWrap w:val="0"/>
            <w:tcMar>
              <w:top w:w="28" w:type="dxa"/>
              <w:left w:w="85" w:type="dxa"/>
              <w:bottom w:w="28" w:type="dxa"/>
              <w:right w:w="85" w:type="dxa"/>
            </w:tcMar>
            <w:vAlign w:val="center"/>
          </w:tcPr>
          <w:p>
            <w:pPr>
              <w:widowControl/>
              <w:textAlignment w:val="center"/>
              <w:rPr>
                <w:rFonts w:hint="eastAsia" w:cs="方正仿宋_GBK"/>
                <w:color w:val="000000"/>
                <w:sz w:val="21"/>
                <w:szCs w:val="21"/>
              </w:rPr>
            </w:pPr>
            <w:r>
              <w:rPr>
                <w:rStyle w:val="43"/>
                <w:rFonts w:hint="default" w:ascii="Times New Roman" w:hAnsi="Times New Roman" w:eastAsia="方正仿宋_GBK" w:cs="方正仿宋_GBK"/>
                <w:sz w:val="21"/>
                <w:szCs w:val="21"/>
                <w:lang w:bidi="ar"/>
              </w:rPr>
              <w:t>其中：一般债务限额</w:t>
            </w:r>
          </w:p>
        </w:tc>
        <w:tc>
          <w:tcPr>
            <w:tcW w:w="1245"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66.00 </w:t>
            </w:r>
          </w:p>
        </w:tc>
        <w:tc>
          <w:tcPr>
            <w:tcW w:w="1244" w:type="dxa"/>
            <w:noWrap w:val="0"/>
            <w:tcMar>
              <w:top w:w="28" w:type="dxa"/>
              <w:left w:w="85" w:type="dxa"/>
              <w:bottom w:w="28" w:type="dxa"/>
              <w:right w:w="85" w:type="dxa"/>
            </w:tcMar>
            <w:vAlign w:val="center"/>
          </w:tcPr>
          <w:p>
            <w:pPr>
              <w:jc w:val="right"/>
              <w:rPr>
                <w:rFonts w:hint="eastAsia" w:cs="方正仿宋_GBK"/>
                <w:color w:val="000000"/>
                <w:sz w:val="20"/>
              </w:rPr>
            </w:pPr>
          </w:p>
        </w:tc>
        <w:tc>
          <w:tcPr>
            <w:tcW w:w="1247"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66.00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278" w:type="dxa"/>
            <w:noWrap w:val="0"/>
            <w:tcMar>
              <w:top w:w="28" w:type="dxa"/>
              <w:left w:w="85" w:type="dxa"/>
              <w:bottom w:w="28" w:type="dxa"/>
              <w:right w:w="85" w:type="dxa"/>
            </w:tcMar>
            <w:vAlign w:val="center"/>
          </w:tcPr>
          <w:p>
            <w:pPr>
              <w:widowControl/>
              <w:tabs>
                <w:tab w:val="left" w:pos="630"/>
              </w:tabs>
              <w:textAlignment w:val="center"/>
              <w:rPr>
                <w:rFonts w:hint="eastAsia" w:cs="方正仿宋_GBK"/>
                <w:color w:val="000000"/>
                <w:sz w:val="21"/>
                <w:szCs w:val="21"/>
              </w:rPr>
            </w:pPr>
            <w:r>
              <w:rPr>
                <w:rStyle w:val="47"/>
                <w:rFonts w:hint="eastAsia" w:cs="方正仿宋_GBK"/>
                <w:sz w:val="21"/>
                <w:szCs w:val="21"/>
                <w:lang w:bidi="ar"/>
              </w:rPr>
              <w:t xml:space="preserve">      </w:t>
            </w:r>
            <w:r>
              <w:rPr>
                <w:rStyle w:val="43"/>
                <w:rFonts w:hint="default" w:ascii="Times New Roman" w:hAnsi="Times New Roman" w:eastAsia="方正仿宋_GBK" w:cs="方正仿宋_GBK"/>
                <w:sz w:val="21"/>
                <w:szCs w:val="21"/>
                <w:lang w:bidi="ar"/>
              </w:rPr>
              <w:t>专项债务限额</w:t>
            </w:r>
          </w:p>
        </w:tc>
        <w:tc>
          <w:tcPr>
            <w:tcW w:w="1245"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882.00 </w:t>
            </w:r>
          </w:p>
        </w:tc>
        <w:tc>
          <w:tcPr>
            <w:tcW w:w="1244"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213.00 </w:t>
            </w:r>
          </w:p>
        </w:tc>
        <w:tc>
          <w:tcPr>
            <w:tcW w:w="1247"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669.00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278" w:type="dxa"/>
            <w:noWrap w:val="0"/>
            <w:tcMar>
              <w:top w:w="28" w:type="dxa"/>
              <w:left w:w="85" w:type="dxa"/>
              <w:bottom w:w="28" w:type="dxa"/>
              <w:right w:w="85" w:type="dxa"/>
            </w:tcMar>
            <w:vAlign w:val="center"/>
          </w:tcPr>
          <w:p>
            <w:pPr>
              <w:widowControl/>
              <w:textAlignment w:val="center"/>
              <w:rPr>
                <w:rFonts w:hint="eastAsia" w:cs="方正仿宋_GBK"/>
                <w:color w:val="000000"/>
                <w:sz w:val="21"/>
                <w:szCs w:val="21"/>
              </w:rPr>
            </w:pPr>
            <w:r>
              <w:rPr>
                <w:rStyle w:val="43"/>
                <w:rFonts w:hint="default" w:ascii="Times New Roman" w:hAnsi="Times New Roman" w:eastAsia="方正仿宋_GBK" w:cs="方正仿宋_GBK"/>
                <w:sz w:val="21"/>
                <w:szCs w:val="21"/>
                <w:lang w:bidi="ar"/>
              </w:rPr>
              <w:t>附：</w:t>
            </w:r>
            <w:r>
              <w:rPr>
                <w:rStyle w:val="47"/>
                <w:rFonts w:hint="eastAsia" w:cs="方正仿宋_GBK"/>
                <w:sz w:val="21"/>
                <w:szCs w:val="21"/>
                <w:lang w:bidi="ar"/>
              </w:rPr>
              <w:t>2023</w:t>
            </w:r>
            <w:r>
              <w:rPr>
                <w:rStyle w:val="43"/>
                <w:rFonts w:hint="default" w:ascii="Times New Roman" w:hAnsi="Times New Roman" w:eastAsia="方正仿宋_GBK" w:cs="方正仿宋_GBK"/>
                <w:sz w:val="21"/>
                <w:szCs w:val="21"/>
                <w:lang w:bidi="ar"/>
              </w:rPr>
              <w:t>年第二批新增地方政府债务限额</w:t>
            </w:r>
          </w:p>
        </w:tc>
        <w:tc>
          <w:tcPr>
            <w:tcW w:w="1245"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521.00 </w:t>
            </w:r>
          </w:p>
        </w:tc>
        <w:tc>
          <w:tcPr>
            <w:tcW w:w="1244"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97.33 </w:t>
            </w:r>
          </w:p>
        </w:tc>
        <w:tc>
          <w:tcPr>
            <w:tcW w:w="1247"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423.67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278" w:type="dxa"/>
            <w:noWrap w:val="0"/>
            <w:tcMar>
              <w:top w:w="28" w:type="dxa"/>
              <w:left w:w="85" w:type="dxa"/>
              <w:bottom w:w="28" w:type="dxa"/>
              <w:right w:w="85" w:type="dxa"/>
            </w:tcMar>
            <w:vAlign w:val="center"/>
          </w:tcPr>
          <w:p>
            <w:pPr>
              <w:widowControl/>
              <w:textAlignment w:val="center"/>
              <w:rPr>
                <w:rFonts w:hint="eastAsia" w:cs="方正仿宋_GBK"/>
                <w:color w:val="000000"/>
                <w:sz w:val="21"/>
                <w:szCs w:val="21"/>
              </w:rPr>
            </w:pPr>
            <w:r>
              <w:rPr>
                <w:rStyle w:val="43"/>
                <w:rFonts w:hint="default" w:ascii="Times New Roman" w:hAnsi="Times New Roman" w:eastAsia="方正仿宋_GBK" w:cs="方正仿宋_GBK"/>
                <w:sz w:val="21"/>
                <w:szCs w:val="21"/>
                <w:lang w:bidi="ar"/>
              </w:rPr>
              <w:t>其中：一般债务限额</w:t>
            </w:r>
          </w:p>
        </w:tc>
        <w:tc>
          <w:tcPr>
            <w:tcW w:w="1245"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48.00 </w:t>
            </w:r>
          </w:p>
        </w:tc>
        <w:tc>
          <w:tcPr>
            <w:tcW w:w="1244"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9.60 </w:t>
            </w:r>
          </w:p>
        </w:tc>
        <w:tc>
          <w:tcPr>
            <w:tcW w:w="1247"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38.40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278" w:type="dxa"/>
            <w:noWrap w:val="0"/>
            <w:tcMar>
              <w:top w:w="28" w:type="dxa"/>
              <w:left w:w="85" w:type="dxa"/>
              <w:bottom w:w="28" w:type="dxa"/>
              <w:right w:w="85" w:type="dxa"/>
            </w:tcMar>
            <w:vAlign w:val="center"/>
          </w:tcPr>
          <w:p>
            <w:pPr>
              <w:widowControl/>
              <w:tabs>
                <w:tab w:val="left" w:pos="630"/>
              </w:tabs>
              <w:textAlignment w:val="center"/>
              <w:rPr>
                <w:rFonts w:hint="eastAsia" w:cs="方正仿宋_GBK"/>
                <w:color w:val="000000"/>
                <w:sz w:val="21"/>
                <w:szCs w:val="21"/>
              </w:rPr>
            </w:pPr>
            <w:r>
              <w:rPr>
                <w:rStyle w:val="47"/>
                <w:rFonts w:hint="eastAsia" w:cs="方正仿宋_GBK"/>
                <w:sz w:val="21"/>
                <w:szCs w:val="21"/>
                <w:lang w:bidi="ar"/>
              </w:rPr>
              <w:t xml:space="preserve">      </w:t>
            </w:r>
            <w:r>
              <w:rPr>
                <w:rStyle w:val="43"/>
                <w:rFonts w:hint="default" w:ascii="Times New Roman" w:hAnsi="Times New Roman" w:eastAsia="方正仿宋_GBK" w:cs="方正仿宋_GBK"/>
                <w:sz w:val="21"/>
                <w:szCs w:val="21"/>
                <w:lang w:bidi="ar"/>
              </w:rPr>
              <w:t>专项债务限额</w:t>
            </w:r>
          </w:p>
        </w:tc>
        <w:tc>
          <w:tcPr>
            <w:tcW w:w="1245"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473.00 </w:t>
            </w:r>
          </w:p>
        </w:tc>
        <w:tc>
          <w:tcPr>
            <w:tcW w:w="1244"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87.73 </w:t>
            </w:r>
          </w:p>
        </w:tc>
        <w:tc>
          <w:tcPr>
            <w:tcW w:w="1247"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385.27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278" w:type="dxa"/>
            <w:noWrap w:val="0"/>
            <w:tcMar>
              <w:top w:w="28" w:type="dxa"/>
              <w:left w:w="85" w:type="dxa"/>
              <w:bottom w:w="28" w:type="dxa"/>
              <w:right w:w="85" w:type="dxa"/>
            </w:tcMar>
            <w:vAlign w:val="center"/>
          </w:tcPr>
          <w:p>
            <w:pPr>
              <w:widowControl/>
              <w:textAlignment w:val="center"/>
              <w:rPr>
                <w:rFonts w:hint="eastAsia" w:cs="方正仿宋_GBK"/>
                <w:color w:val="000000"/>
                <w:sz w:val="21"/>
                <w:szCs w:val="21"/>
              </w:rPr>
            </w:pPr>
            <w:r>
              <w:rPr>
                <w:rStyle w:val="43"/>
                <w:rFonts w:hint="default" w:ascii="Times New Roman" w:hAnsi="Times New Roman" w:eastAsia="方正仿宋_GBK" w:cs="方正仿宋_GBK"/>
                <w:sz w:val="21"/>
                <w:szCs w:val="21"/>
                <w:lang w:bidi="ar"/>
              </w:rPr>
              <w:t>三、</w:t>
            </w:r>
            <w:r>
              <w:rPr>
                <w:rStyle w:val="47"/>
                <w:rFonts w:hint="eastAsia" w:cs="方正仿宋_GBK"/>
                <w:sz w:val="21"/>
                <w:szCs w:val="21"/>
                <w:lang w:bidi="ar"/>
              </w:rPr>
              <w:t>2023</w:t>
            </w:r>
            <w:r>
              <w:rPr>
                <w:rStyle w:val="43"/>
                <w:rFonts w:hint="default" w:ascii="Times New Roman" w:hAnsi="Times New Roman" w:eastAsia="方正仿宋_GBK" w:cs="方正仿宋_GBK"/>
                <w:sz w:val="21"/>
                <w:szCs w:val="21"/>
                <w:lang w:bidi="ar"/>
              </w:rPr>
              <w:t>年地方政府债务限额</w:t>
            </w:r>
          </w:p>
        </w:tc>
        <w:tc>
          <w:tcPr>
            <w:tcW w:w="1245"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11750.40 </w:t>
            </w:r>
          </w:p>
        </w:tc>
        <w:tc>
          <w:tcPr>
            <w:tcW w:w="1244"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3485.42 </w:t>
            </w:r>
          </w:p>
        </w:tc>
        <w:tc>
          <w:tcPr>
            <w:tcW w:w="1247"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8264.98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278" w:type="dxa"/>
            <w:noWrap w:val="0"/>
            <w:tcMar>
              <w:top w:w="28" w:type="dxa"/>
              <w:left w:w="85" w:type="dxa"/>
              <w:bottom w:w="28" w:type="dxa"/>
              <w:right w:w="85" w:type="dxa"/>
            </w:tcMar>
            <w:vAlign w:val="center"/>
          </w:tcPr>
          <w:p>
            <w:pPr>
              <w:widowControl/>
              <w:textAlignment w:val="center"/>
              <w:rPr>
                <w:rFonts w:hint="eastAsia" w:cs="方正仿宋_GBK"/>
                <w:color w:val="000000"/>
                <w:sz w:val="21"/>
                <w:szCs w:val="21"/>
              </w:rPr>
            </w:pPr>
            <w:r>
              <w:rPr>
                <w:rStyle w:val="43"/>
                <w:rFonts w:hint="default" w:ascii="Times New Roman" w:hAnsi="Times New Roman" w:eastAsia="方正仿宋_GBK" w:cs="方正仿宋_GBK"/>
                <w:sz w:val="21"/>
                <w:szCs w:val="21"/>
                <w:lang w:bidi="ar"/>
              </w:rPr>
              <w:t>其中：一般债务限额</w:t>
            </w:r>
          </w:p>
        </w:tc>
        <w:tc>
          <w:tcPr>
            <w:tcW w:w="1245"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3439.60 </w:t>
            </w:r>
          </w:p>
        </w:tc>
        <w:tc>
          <w:tcPr>
            <w:tcW w:w="1244"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821.62 </w:t>
            </w:r>
          </w:p>
        </w:tc>
        <w:tc>
          <w:tcPr>
            <w:tcW w:w="1247"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2617.98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278" w:type="dxa"/>
            <w:noWrap w:val="0"/>
            <w:tcMar>
              <w:top w:w="28" w:type="dxa"/>
              <w:left w:w="85" w:type="dxa"/>
              <w:bottom w:w="28" w:type="dxa"/>
              <w:right w:w="85" w:type="dxa"/>
            </w:tcMar>
            <w:vAlign w:val="center"/>
          </w:tcPr>
          <w:p>
            <w:pPr>
              <w:widowControl/>
              <w:tabs>
                <w:tab w:val="left" w:pos="315"/>
                <w:tab w:val="left" w:pos="630"/>
              </w:tabs>
              <w:textAlignment w:val="center"/>
              <w:rPr>
                <w:rFonts w:hint="eastAsia" w:cs="方正仿宋_GBK"/>
                <w:color w:val="000000"/>
                <w:sz w:val="21"/>
                <w:szCs w:val="21"/>
              </w:rPr>
            </w:pPr>
            <w:r>
              <w:rPr>
                <w:rStyle w:val="47"/>
                <w:rFonts w:hint="eastAsia" w:cs="方正仿宋_GBK"/>
                <w:sz w:val="21"/>
                <w:szCs w:val="21"/>
                <w:lang w:bidi="ar"/>
              </w:rPr>
              <w:t xml:space="preserve">      </w:t>
            </w:r>
            <w:r>
              <w:rPr>
                <w:rStyle w:val="43"/>
                <w:rFonts w:hint="default" w:ascii="Times New Roman" w:hAnsi="Times New Roman" w:eastAsia="方正仿宋_GBK" w:cs="方正仿宋_GBK"/>
                <w:sz w:val="21"/>
                <w:szCs w:val="21"/>
                <w:lang w:bidi="ar"/>
              </w:rPr>
              <w:t>专项债务限额</w:t>
            </w:r>
          </w:p>
        </w:tc>
        <w:tc>
          <w:tcPr>
            <w:tcW w:w="1245"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8310.80 </w:t>
            </w:r>
          </w:p>
        </w:tc>
        <w:tc>
          <w:tcPr>
            <w:tcW w:w="1244"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2663.80 </w:t>
            </w:r>
          </w:p>
        </w:tc>
        <w:tc>
          <w:tcPr>
            <w:tcW w:w="1247" w:type="dxa"/>
            <w:noWrap w:val="0"/>
            <w:tcMar>
              <w:top w:w="28" w:type="dxa"/>
              <w:left w:w="85" w:type="dxa"/>
              <w:bottom w:w="28" w:type="dxa"/>
              <w:right w:w="85" w:type="dxa"/>
            </w:tcMar>
            <w:vAlign w:val="center"/>
          </w:tcPr>
          <w:p>
            <w:pPr>
              <w:widowControl/>
              <w:jc w:val="right"/>
              <w:textAlignment w:val="center"/>
              <w:rPr>
                <w:rFonts w:hint="eastAsia" w:cs="方正仿宋_GBK"/>
                <w:color w:val="000000"/>
                <w:sz w:val="20"/>
              </w:rPr>
            </w:pPr>
            <w:r>
              <w:rPr>
                <w:rFonts w:hint="eastAsia" w:cs="方正仿宋_GBK"/>
                <w:color w:val="000000"/>
                <w:kern w:val="0"/>
                <w:sz w:val="20"/>
                <w:lang w:bidi="ar"/>
              </w:rPr>
              <w:t xml:space="preserve">5647.00 </w:t>
            </w:r>
          </w:p>
        </w:tc>
      </w:tr>
    </w:tbl>
    <w:p>
      <w:pPr>
        <w:adjustRightInd w:val="0"/>
        <w:snapToGrid w:val="0"/>
        <w:rPr>
          <w:rFonts w:hint="eastAsia" w:eastAsia="方正黑体_GBK" w:cs="方正黑体_GBK"/>
          <w:szCs w:val="32"/>
        </w:rPr>
      </w:pPr>
      <w:r>
        <w:rPr>
          <w:rFonts w:hint="eastAsia"/>
          <w:szCs w:val="32"/>
        </w:rPr>
        <w:br w:type="page"/>
      </w:r>
      <w:r>
        <w:rPr>
          <w:rFonts w:hint="eastAsia" w:eastAsia="方正黑体_GBK" w:cs="方正黑体_GBK"/>
          <w:szCs w:val="32"/>
        </w:rPr>
        <w:t>表6</w:t>
      </w:r>
    </w:p>
    <w:p>
      <w:pPr>
        <w:adjustRightInd w:val="0"/>
        <w:snapToGrid w:val="0"/>
        <w:spacing w:line="594" w:lineRule="exact"/>
        <w:ind w:firstLine="632" w:firstLineChars="200"/>
        <w:rPr>
          <w:rFonts w:hint="eastAsia"/>
          <w:szCs w:val="32"/>
        </w:rPr>
      </w:pPr>
    </w:p>
    <w:p>
      <w:pPr>
        <w:adjustRightInd w:val="0"/>
        <w:snapToGrid w:val="0"/>
        <w:spacing w:line="594" w:lineRule="exact"/>
        <w:jc w:val="center"/>
        <w:rPr>
          <w:rFonts w:hint="eastAsia" w:eastAsia="方正小标宋_GBK" w:cs="方正小标宋_GBK"/>
          <w:sz w:val="44"/>
          <w:szCs w:val="44"/>
        </w:rPr>
      </w:pPr>
      <w:r>
        <w:rPr>
          <w:rFonts w:hint="eastAsia" w:eastAsia="方正小标宋_GBK" w:cs="方正小标宋_GBK"/>
          <w:sz w:val="44"/>
          <w:szCs w:val="44"/>
        </w:rPr>
        <w:t>2023年市级政府债券资金安排表</w:t>
      </w:r>
    </w:p>
    <w:p>
      <w:pPr>
        <w:adjustRightInd w:val="0"/>
        <w:snapToGrid w:val="0"/>
        <w:ind w:firstLine="632" w:firstLineChars="200"/>
        <w:rPr>
          <w:rFonts w:hint="eastAsia"/>
          <w:szCs w:val="32"/>
        </w:rPr>
      </w:pPr>
    </w:p>
    <w:p>
      <w:pPr>
        <w:adjustRightInd w:val="0"/>
        <w:snapToGrid w:val="0"/>
        <w:ind w:firstLine="412" w:firstLineChars="200"/>
        <w:jc w:val="right"/>
        <w:rPr>
          <w:rFonts w:hint="eastAsia"/>
          <w:szCs w:val="32"/>
        </w:rPr>
      </w:pPr>
      <w:r>
        <w:rPr>
          <w:rFonts w:hint="eastAsia"/>
          <w:sz w:val="21"/>
          <w:szCs w:val="21"/>
        </w:rPr>
        <w:t>单位：万元</w:t>
      </w:r>
    </w:p>
    <w:tbl>
      <w:tblPr>
        <w:tblStyle w:val="20"/>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539"/>
        <w:gridCol w:w="3361"/>
        <w:gridCol w:w="1157"/>
        <w:gridCol w:w="1799"/>
        <w:gridCol w:w="1131"/>
        <w:gridCol w:w="1027"/>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tblHeader/>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序号</w:t>
            </w:r>
          </w:p>
        </w:tc>
        <w:tc>
          <w:tcPr>
            <w:tcW w:w="3361" w:type="dxa"/>
            <w:shd w:val="clear" w:color="auto" w:fill="FFFFFF"/>
            <w:noWrap w:val="0"/>
            <w:tcMar>
              <w:top w:w="28" w:type="dxa"/>
              <w:left w:w="85" w:type="dxa"/>
              <w:bottom w:w="28" w:type="dxa"/>
              <w:right w:w="85" w:type="dxa"/>
            </w:tcMar>
            <w:vAlign w:val="center"/>
          </w:tcPr>
          <w:p>
            <w:pPr>
              <w:widowControl/>
              <w:snapToGrid w:val="0"/>
              <w:jc w:val="center"/>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项</w:t>
            </w:r>
            <w:r>
              <w:rPr>
                <w:rFonts w:eastAsia="方正黑体_GBK" w:cs="方正黑体_GBK"/>
                <w:color w:val="000000"/>
                <w:kern w:val="0"/>
                <w:sz w:val="21"/>
                <w:szCs w:val="21"/>
                <w:lang w:bidi="ar"/>
              </w:rPr>
              <w:t xml:space="preserve"> </w:t>
            </w:r>
            <w:r>
              <w:rPr>
                <w:rFonts w:hint="eastAsia" w:eastAsia="方正黑体_GBK" w:cs="方正黑体_GBK"/>
                <w:color w:val="000000"/>
                <w:kern w:val="0"/>
                <w:sz w:val="21"/>
                <w:szCs w:val="21"/>
                <w:lang w:bidi="ar"/>
              </w:rPr>
              <w:t>目</w:t>
            </w:r>
            <w:r>
              <w:rPr>
                <w:rFonts w:eastAsia="方正黑体_GBK" w:cs="方正黑体_GBK"/>
                <w:color w:val="000000"/>
                <w:kern w:val="0"/>
                <w:sz w:val="21"/>
                <w:szCs w:val="21"/>
                <w:lang w:bidi="ar"/>
              </w:rPr>
              <w:t xml:space="preserve"> </w:t>
            </w:r>
            <w:r>
              <w:rPr>
                <w:rFonts w:hint="eastAsia" w:eastAsia="方正黑体_GBK" w:cs="方正黑体_GBK"/>
                <w:color w:val="000000"/>
                <w:kern w:val="0"/>
                <w:sz w:val="21"/>
                <w:szCs w:val="21"/>
                <w:lang w:bidi="ar"/>
              </w:rPr>
              <w:t>名</w:t>
            </w:r>
            <w:r>
              <w:rPr>
                <w:rFonts w:eastAsia="方正黑体_GBK" w:cs="方正黑体_GBK"/>
                <w:color w:val="000000"/>
                <w:kern w:val="0"/>
                <w:sz w:val="21"/>
                <w:szCs w:val="21"/>
                <w:lang w:bidi="ar"/>
              </w:rPr>
              <w:t xml:space="preserve"> </w:t>
            </w:r>
            <w:r>
              <w:rPr>
                <w:rFonts w:hint="eastAsia" w:eastAsia="方正黑体_GBK" w:cs="方正黑体_GBK"/>
                <w:color w:val="000000"/>
                <w:kern w:val="0"/>
                <w:sz w:val="21"/>
                <w:szCs w:val="21"/>
                <w:lang w:bidi="ar"/>
              </w:rPr>
              <w:t>称</w:t>
            </w:r>
          </w:p>
        </w:tc>
        <w:tc>
          <w:tcPr>
            <w:tcW w:w="1157" w:type="dxa"/>
            <w:shd w:val="clear" w:color="auto" w:fill="FFFFFF"/>
            <w:noWrap w:val="0"/>
            <w:tcMar>
              <w:top w:w="28" w:type="dxa"/>
              <w:left w:w="85" w:type="dxa"/>
              <w:bottom w:w="28" w:type="dxa"/>
              <w:right w:w="85" w:type="dxa"/>
            </w:tcMar>
            <w:vAlign w:val="center"/>
          </w:tcPr>
          <w:p>
            <w:pPr>
              <w:widowControl/>
              <w:snapToGrid w:val="0"/>
              <w:jc w:val="center"/>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项目类型</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项目主管部门</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债券性质</w:t>
            </w:r>
          </w:p>
        </w:tc>
        <w:tc>
          <w:tcPr>
            <w:tcW w:w="1027" w:type="dxa"/>
            <w:shd w:val="clear" w:color="auto" w:fill="FFFFFF"/>
            <w:noWrap w:val="0"/>
            <w:tcMar>
              <w:top w:w="28" w:type="dxa"/>
              <w:left w:w="85" w:type="dxa"/>
              <w:bottom w:w="28" w:type="dxa"/>
              <w:right w:w="85" w:type="dxa"/>
            </w:tcMar>
            <w:vAlign w:val="center"/>
          </w:tcPr>
          <w:p>
            <w:pPr>
              <w:widowControl/>
              <w:snapToGrid w:val="0"/>
              <w:jc w:val="center"/>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债券规模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7987" w:type="dxa"/>
            <w:gridSpan w:val="5"/>
            <w:shd w:val="clear" w:color="auto" w:fill="FFFFFF"/>
            <w:noWrap w:val="0"/>
            <w:tcMar>
              <w:top w:w="28" w:type="dxa"/>
              <w:left w:w="85" w:type="dxa"/>
              <w:bottom w:w="28" w:type="dxa"/>
              <w:right w:w="85" w:type="dxa"/>
            </w:tcMar>
            <w:vAlign w:val="center"/>
          </w:tcPr>
          <w:p>
            <w:pPr>
              <w:widowControl/>
              <w:snapToGrid w:val="0"/>
              <w:jc w:val="center"/>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合</w:t>
            </w:r>
            <w:r>
              <w:rPr>
                <w:rFonts w:eastAsia="方正黑体_GBK" w:cs="方正黑体_GBK"/>
                <w:color w:val="000000"/>
                <w:kern w:val="0"/>
                <w:sz w:val="21"/>
                <w:szCs w:val="21"/>
                <w:lang w:bidi="ar"/>
              </w:rPr>
              <w:t xml:space="preserve">  </w:t>
            </w:r>
            <w:r>
              <w:rPr>
                <w:rFonts w:hint="eastAsia" w:eastAsia="方正黑体_GBK" w:cs="方正黑体_GBK"/>
                <w:color w:val="000000"/>
                <w:kern w:val="0"/>
                <w:sz w:val="21"/>
                <w:szCs w:val="21"/>
                <w:lang w:bidi="ar"/>
              </w:rPr>
              <w:t>计</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b/>
                <w:color w:val="000000"/>
                <w:sz w:val="21"/>
                <w:szCs w:val="21"/>
              </w:rPr>
            </w:pPr>
            <w:r>
              <w:rPr>
                <w:rFonts w:eastAsia="宋体"/>
                <w:b/>
                <w:color w:val="000000"/>
                <w:kern w:val="0"/>
                <w:sz w:val="21"/>
                <w:szCs w:val="21"/>
                <w:lang w:bidi="ar"/>
              </w:rPr>
              <w:t xml:space="preserve">973300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7987" w:type="dxa"/>
            <w:gridSpan w:val="5"/>
            <w:shd w:val="clear" w:color="auto" w:fill="FFFFFF"/>
            <w:noWrap w:val="0"/>
            <w:tcMar>
              <w:top w:w="28" w:type="dxa"/>
              <w:left w:w="85" w:type="dxa"/>
              <w:bottom w:w="28" w:type="dxa"/>
              <w:right w:w="85" w:type="dxa"/>
            </w:tcMar>
            <w:vAlign w:val="center"/>
          </w:tcPr>
          <w:p>
            <w:pPr>
              <w:widowControl/>
              <w:snapToGrid w:val="0"/>
              <w:textAlignment w:val="center"/>
              <w:rPr>
                <w:rFonts w:eastAsia="方正黑体_GBK" w:cs="方正黑体_GBK"/>
                <w:color w:val="000000"/>
                <w:sz w:val="21"/>
                <w:szCs w:val="21"/>
              </w:rPr>
            </w:pPr>
            <w:r>
              <w:rPr>
                <w:rFonts w:hint="eastAsia" w:eastAsia="方正黑体_GBK" w:cs="方正黑体_GBK"/>
                <w:color w:val="000000"/>
                <w:kern w:val="0"/>
                <w:sz w:val="21"/>
                <w:szCs w:val="21"/>
                <w:lang w:bidi="ar"/>
              </w:rPr>
              <w:t>一、计划发行债券项目</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b/>
                <w:color w:val="000000"/>
                <w:sz w:val="21"/>
                <w:szCs w:val="21"/>
              </w:rPr>
            </w:pPr>
            <w:r>
              <w:rPr>
                <w:rFonts w:eastAsia="宋体"/>
                <w:b/>
                <w:color w:val="000000"/>
                <w:kern w:val="0"/>
                <w:sz w:val="21"/>
                <w:szCs w:val="21"/>
                <w:lang w:bidi="ar"/>
              </w:rPr>
              <w:t xml:space="preserve">1216020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1</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普通国省干线公路</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交通基础设施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市交通局</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一般债券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40000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2</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农村公路</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交通基础设施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市交通局</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一般债券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56000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3</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重庆至万州高速铁路项目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交通基础设施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市交通局</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163500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4</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新建西安至重庆高速铁路万州至樊哙段</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交通基础设施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市交通局</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20000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5</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轨道交通</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交通基础设施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300000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6</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重庆市东南医院二期建设项目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社会事业</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3000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7</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重庆两江新区翠云大数据产业园配套工程</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8000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8</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西部（重庆）科学城环大学城创新生态圈产业配套项目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48000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9</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重庆长江文化艺术湾区—钓鱼嘴音乐半岛基础设施建设项目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10000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10</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重庆西站综合交通枢纽配套市政设施建设项目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23500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11</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两江新区蔡家智慧新城曹家湾</w:t>
            </w:r>
            <w:r>
              <w:rPr>
                <w:rFonts w:cs="方正仿宋_GBK"/>
                <w:color w:val="000000"/>
                <w:kern w:val="0"/>
                <w:sz w:val="21"/>
                <w:szCs w:val="21"/>
                <w:lang w:bidi="ar"/>
              </w:rPr>
              <w:t>TOD</w:t>
            </w:r>
            <w:r>
              <w:rPr>
                <w:rFonts w:hint="eastAsia" w:cs="方正仿宋_GBK"/>
                <w:color w:val="000000"/>
                <w:kern w:val="0"/>
                <w:sz w:val="21"/>
                <w:szCs w:val="21"/>
                <w:lang w:bidi="ar"/>
              </w:rPr>
              <w:t>云创园基础设施建设项目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6000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12</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重庆市虎溪历史建筑保护区环境综合提升项目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24000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13</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蔡家老街文商旅融合发展建设项目（一期）</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18000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14</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两江新区翠云智慧产业创新平台建设项目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37200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15</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沙坪坝区虎溪文化艺术产业聚集区建设项目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2500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16</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南岸区弹子石现代物流产业园配套设施项目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2500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17</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巴南区鹿角生态环保科技产业园基础设施建设项目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34500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18</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重庆高新区陶家先进制造业基地配套设施建设项目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14800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19</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重庆高新区科技文化创新产业园建设项目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20</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重庆九龙坡工业园协同发展区配套设施提升建设项目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5000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21</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重庆北碚医养示范区及基础设施建设工程项目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16000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22</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spacing w:val="-5"/>
                <w:kern w:val="0"/>
                <w:sz w:val="21"/>
                <w:szCs w:val="21"/>
                <w:lang w:bidi="ar"/>
              </w:rPr>
              <w:t>重庆渝北区科技产业园配套设施工程</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2200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23</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重庆市音乐艺术创意产业园及配套基础设施建设项目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4000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24</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重庆高新区科创服务示范园配套设施项目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6000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25</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重庆科创协同产业园配套设施建设项目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7000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26</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高新区人工智能创新发展产业园配套设施建设项目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2000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27</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高新区前沿新材料产研基地配套设施建设项目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4800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28</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巴南区智能装备设计创意产业园配套设施项目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12900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29</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蔡家智慧新城数字安全创新基地配套设施项目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9000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30</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北碚区智慧金融创新产业园配套设施项目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23820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31</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渝西水资源配置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农林水利</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市水利局</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80000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32</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重庆市藻渡水库工程</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农林水利</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市水利局</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20000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33</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重庆水利电力职业技术学院新校区二期工程学生宿舍</w:t>
            </w:r>
            <w:r>
              <w:rPr>
                <w:rFonts w:cs="方正仿宋_GBK"/>
                <w:color w:val="000000"/>
                <w:kern w:val="0"/>
                <w:sz w:val="21"/>
                <w:szCs w:val="21"/>
                <w:lang w:bidi="ar"/>
              </w:rPr>
              <w:t>G</w:t>
            </w:r>
            <w:r>
              <w:rPr>
                <w:rFonts w:hint="eastAsia" w:cs="方正仿宋_GBK"/>
                <w:color w:val="000000"/>
                <w:kern w:val="0"/>
                <w:sz w:val="21"/>
                <w:szCs w:val="21"/>
                <w:lang w:bidi="ar"/>
              </w:rPr>
              <w:t>栋建设项目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社会事业</w:t>
            </w:r>
          </w:p>
        </w:tc>
        <w:tc>
          <w:tcPr>
            <w:tcW w:w="1799"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市水利局</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3300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34</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重庆水利电力职业技术学院新校区二期工程学生活动中心建设项目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社会事业</w:t>
            </w:r>
          </w:p>
        </w:tc>
        <w:tc>
          <w:tcPr>
            <w:tcW w:w="1799"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市水利局</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1400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35</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spacing w:val="-4"/>
                <w:kern w:val="0"/>
                <w:sz w:val="21"/>
                <w:szCs w:val="21"/>
                <w:lang w:bidi="ar"/>
              </w:rPr>
              <w:t>重庆三峡医药高等专科学校扩建工程</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社会事业</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市教委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4000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08"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36</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重庆城市职业学院新校区建设一期工程</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社会事业</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市教委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2000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08"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37</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重庆开放大学重庆工商职业学院合川校区三期建设工程续建项目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社会事业</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市教委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2000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08"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38</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重庆幼儿师范高等专科学校新校区建设项目二期工程</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社会事业</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市教委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10000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08"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39</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重庆三峡职业学院高峰校区建设一期工程项目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社会事业</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市教委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8000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08"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40</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重庆文化艺术职业学院综合教学实训楼</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社会事业</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市文化旅游委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3500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08"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41</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重庆大学附属肿瘤医院科学城院区建设项目（一期）</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社会事业</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市卫生健康委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50000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42</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急救中心新院区建设</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社会事业</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市卫生健康委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30000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43</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重庆医科大学附属永川医院新区分院建设工程项目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社会事业</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市卫生健康委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24000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44</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重庆市人民医院中山院区整体改造项目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社会事业</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市卫生健康委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6400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45</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重庆三峡医药高等专科学校附属中医院江南院区建设工程</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社会事业</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市卫生健康委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19000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46</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重庆医药高等专科学校附属第一医院北部院区建设工程项目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社会事业</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市卫生健康委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6000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47</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重庆市第十三人民医院新院区建设项目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社会事业</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市卫生健康委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5000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48</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重庆三峡医药高等专科学校附属人民医院新区医院建设工程</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社会事业</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市卫生健康委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10000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49</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重庆医科大学附属第二医院医疗教学配套业务用房建设工程</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社会事业</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市卫生健康委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1500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50</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重庆市人民医院两江院区二期工程</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社会事业</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市卫生健康委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4000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51</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spacing w:val="-4"/>
                <w:kern w:val="0"/>
                <w:sz w:val="21"/>
                <w:szCs w:val="21"/>
                <w:lang w:bidi="ar"/>
              </w:rPr>
              <w:t>重庆市血液中心永川分中心迁建工程</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社会事业</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市卫生健康委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700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52</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重庆儿童医疗中心医疗教学配套业务用房建设工程</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社会事业</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市卫生健康委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5000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53</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重庆医药高等专科学校大学城校区扩建工程</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社会事业</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市卫生健康委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2000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54</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重庆市残疾人康复中心二期工程</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社会事业</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市残联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3000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55</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重庆市医药科技学校迁扩建一期</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社会事业</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市药监局</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10000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7987" w:type="dxa"/>
            <w:gridSpan w:val="5"/>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eastAsia="方正黑体_GBK" w:cs="方正黑体_GBK"/>
                <w:color w:val="000000"/>
                <w:kern w:val="0"/>
                <w:sz w:val="21"/>
                <w:szCs w:val="21"/>
                <w:lang w:bidi="ar"/>
              </w:rPr>
              <w:t>二、收回限额重新安排项目</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b/>
                <w:color w:val="000000"/>
                <w:sz w:val="21"/>
                <w:szCs w:val="21"/>
              </w:rPr>
            </w:pPr>
            <w:r>
              <w:rPr>
                <w:rFonts w:eastAsia="宋体"/>
                <w:b/>
                <w:color w:val="000000"/>
                <w:kern w:val="0"/>
                <w:sz w:val="21"/>
                <w:szCs w:val="21"/>
                <w:lang w:bidi="ar"/>
              </w:rPr>
              <w:t xml:space="preserve">-242720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1</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pacing w:val="-5"/>
                <w:sz w:val="21"/>
                <w:szCs w:val="21"/>
              </w:rPr>
            </w:pPr>
            <w:r>
              <w:rPr>
                <w:rFonts w:hint="eastAsia" w:cs="方正仿宋_GBK"/>
                <w:color w:val="000000"/>
                <w:spacing w:val="-5"/>
                <w:kern w:val="0"/>
                <w:sz w:val="21"/>
                <w:szCs w:val="21"/>
                <w:lang w:bidi="ar"/>
              </w:rPr>
              <w:t>重庆市中心城区公交站场项目（一期）</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hint="eastAsia" w:cs="方正仿宋_GBK"/>
                <w:color w:val="000000"/>
                <w:spacing w:val="-5"/>
                <w:kern w:val="0"/>
                <w:sz w:val="21"/>
                <w:szCs w:val="21"/>
                <w:lang w:bidi="ar"/>
              </w:rPr>
            </w:pPr>
            <w:r>
              <w:rPr>
                <w:rFonts w:hint="eastAsia" w:cs="方正仿宋_GBK"/>
                <w:color w:val="000000"/>
                <w:spacing w:val="-5"/>
                <w:kern w:val="0"/>
                <w:sz w:val="21"/>
                <w:szCs w:val="21"/>
                <w:lang w:bidi="ar"/>
              </w:rPr>
              <w:t>交通基础</w:t>
            </w:r>
          </w:p>
          <w:p>
            <w:pPr>
              <w:widowControl/>
              <w:snapToGrid w:val="0"/>
              <w:jc w:val="center"/>
              <w:textAlignment w:val="center"/>
              <w:rPr>
                <w:rFonts w:cs="方正仿宋_GBK"/>
                <w:color w:val="000000"/>
                <w:spacing w:val="-5"/>
                <w:sz w:val="21"/>
                <w:szCs w:val="21"/>
              </w:rPr>
            </w:pPr>
            <w:r>
              <w:rPr>
                <w:rFonts w:hint="eastAsia" w:cs="方正仿宋_GBK"/>
                <w:color w:val="000000"/>
                <w:spacing w:val="-5"/>
                <w:kern w:val="0"/>
                <w:sz w:val="21"/>
                <w:szCs w:val="21"/>
                <w:lang w:bidi="ar"/>
              </w:rPr>
              <w:t>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市交通局</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-12000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2</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重庆市巴南区鹿角新城文创基础设施工程</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3</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重庆市九龙半岛文创旅游产业提质增效配套设施项目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-15000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4</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西部（重庆）科学城九龙坡片区国家轻量化材料应用示范基地</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-30000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5</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重庆生态城绿色产业孵化基地</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-8000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6</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重庆广阳湾智创生态城绿色金融改革创新服务平台配套基础设施建设项目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-8000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7</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重庆广阳湾智创生态城通江片区保障性住房及配套设施建设项目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保障性租赁住房</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-131000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8</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重庆长江文化艺术湾区（重钢片区）配套设施建设项目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-34720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9</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井双片区文化传承创新示范园项目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10</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长生桥生态产业园</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-1000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4" w:hRule="atLeast"/>
          <w:jc w:val="center"/>
        </w:trPr>
        <w:tc>
          <w:tcPr>
            <w:tcW w:w="53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cs="方正仿宋_GBK"/>
                <w:color w:val="000000"/>
                <w:kern w:val="0"/>
                <w:sz w:val="21"/>
                <w:szCs w:val="21"/>
                <w:lang w:bidi="ar"/>
              </w:rPr>
              <w:t>11</w:t>
            </w:r>
          </w:p>
        </w:tc>
        <w:tc>
          <w:tcPr>
            <w:tcW w:w="3361" w:type="dxa"/>
            <w:shd w:val="clear" w:color="auto" w:fill="FFFFFF"/>
            <w:noWrap w:val="0"/>
            <w:tcMar>
              <w:top w:w="28" w:type="dxa"/>
              <w:left w:w="85" w:type="dxa"/>
              <w:bottom w:w="28" w:type="dxa"/>
              <w:right w:w="85" w:type="dxa"/>
            </w:tcMar>
            <w:vAlign w:val="center"/>
          </w:tcPr>
          <w:p>
            <w:pPr>
              <w:widowControl/>
              <w:snapToGrid w:val="0"/>
              <w:textAlignment w:val="center"/>
              <w:rPr>
                <w:rFonts w:cs="方正仿宋_GBK"/>
                <w:color w:val="000000"/>
                <w:sz w:val="21"/>
                <w:szCs w:val="21"/>
              </w:rPr>
            </w:pPr>
            <w:r>
              <w:rPr>
                <w:rFonts w:hint="eastAsia" w:cs="方正仿宋_GBK"/>
                <w:color w:val="000000"/>
                <w:kern w:val="0"/>
                <w:sz w:val="21"/>
                <w:szCs w:val="21"/>
                <w:lang w:bidi="ar"/>
              </w:rPr>
              <w:t>重庆高职城公共实训中心及配套基础设施项目</w:t>
            </w:r>
          </w:p>
        </w:tc>
        <w:tc>
          <w:tcPr>
            <w:tcW w:w="1157" w:type="dxa"/>
            <w:shd w:val="clear" w:color="auto" w:fill="auto"/>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产业园区基础设施</w:t>
            </w:r>
          </w:p>
        </w:tc>
        <w:tc>
          <w:tcPr>
            <w:tcW w:w="1799"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市住房城乡建委</w:t>
            </w:r>
          </w:p>
        </w:tc>
        <w:tc>
          <w:tcPr>
            <w:tcW w:w="1131" w:type="dxa"/>
            <w:shd w:val="clear" w:color="auto" w:fill="FFFFFF"/>
            <w:noWrap w:val="0"/>
            <w:tcMar>
              <w:top w:w="28" w:type="dxa"/>
              <w:left w:w="85" w:type="dxa"/>
              <w:bottom w:w="28" w:type="dxa"/>
              <w:right w:w="85" w:type="dxa"/>
            </w:tcMar>
            <w:vAlign w:val="center"/>
          </w:tcPr>
          <w:p>
            <w:pPr>
              <w:widowControl/>
              <w:snapToGrid w:val="0"/>
              <w:jc w:val="center"/>
              <w:textAlignment w:val="center"/>
              <w:rPr>
                <w:rFonts w:cs="方正仿宋_GBK"/>
                <w:color w:val="000000"/>
                <w:sz w:val="21"/>
                <w:szCs w:val="21"/>
              </w:rPr>
            </w:pPr>
            <w:r>
              <w:rPr>
                <w:rFonts w:hint="eastAsia" w:cs="方正仿宋_GBK"/>
                <w:color w:val="000000"/>
                <w:kern w:val="0"/>
                <w:sz w:val="21"/>
                <w:szCs w:val="21"/>
                <w:lang w:bidi="ar"/>
              </w:rPr>
              <w:t>专项债券</w:t>
            </w:r>
          </w:p>
        </w:tc>
        <w:tc>
          <w:tcPr>
            <w:tcW w:w="1027" w:type="dxa"/>
            <w:shd w:val="clear" w:color="auto" w:fill="FFFFFF"/>
            <w:noWrap w:val="0"/>
            <w:tcMar>
              <w:top w:w="28" w:type="dxa"/>
              <w:left w:w="85" w:type="dxa"/>
              <w:bottom w:w="28" w:type="dxa"/>
              <w:right w:w="85" w:type="dxa"/>
            </w:tcMar>
            <w:vAlign w:val="center"/>
          </w:tcPr>
          <w:p>
            <w:pPr>
              <w:widowControl/>
              <w:snapToGrid w:val="0"/>
              <w:jc w:val="right"/>
              <w:textAlignment w:val="center"/>
              <w:rPr>
                <w:rFonts w:eastAsia="宋体"/>
                <w:color w:val="000000"/>
                <w:sz w:val="21"/>
                <w:szCs w:val="21"/>
              </w:rPr>
            </w:pPr>
            <w:r>
              <w:rPr>
                <w:rFonts w:eastAsia="宋体"/>
                <w:color w:val="000000"/>
                <w:kern w:val="0"/>
                <w:sz w:val="21"/>
                <w:szCs w:val="21"/>
                <w:lang w:bidi="ar"/>
              </w:rPr>
              <w:t xml:space="preserve">-1000 </w:t>
            </w:r>
          </w:p>
        </w:tc>
      </w:tr>
    </w:tbl>
    <w:p>
      <w:pPr>
        <w:adjustRightInd w:val="0"/>
        <w:snapToGrid w:val="0"/>
        <w:ind w:left="743" w:hanging="744" w:hangingChars="361"/>
        <w:rPr>
          <w:rFonts w:hint="eastAsia" w:cs="方正仿宋_GBK"/>
          <w:spacing w:val="-3"/>
          <w:sz w:val="21"/>
          <w:szCs w:val="21"/>
        </w:rPr>
      </w:pPr>
      <w:r>
        <w:rPr>
          <w:rFonts w:hint="eastAsia" w:eastAsia="方正黑体_GBK" w:cs="方正黑体_GBK"/>
          <w:sz w:val="21"/>
          <w:szCs w:val="21"/>
        </w:rPr>
        <w:t>注：</w:t>
      </w:r>
      <w:r>
        <w:rPr>
          <w:rFonts w:hint="eastAsia" w:cs="方正仿宋_GBK"/>
          <w:sz w:val="21"/>
          <w:szCs w:val="21"/>
        </w:rPr>
        <w:t>1．</w:t>
      </w:r>
      <w:r>
        <w:rPr>
          <w:rFonts w:hint="eastAsia" w:cs="方正仿宋_GBK"/>
          <w:spacing w:val="-3"/>
          <w:sz w:val="21"/>
          <w:szCs w:val="21"/>
        </w:rPr>
        <w:t>根据财政部项目审核情况和项目执行情况，拟调减11个市级债券项目发行规模，涉及债券资金24.27亿元。</w:t>
      </w:r>
    </w:p>
    <w:p>
      <w:pPr>
        <w:adjustRightInd w:val="0"/>
        <w:snapToGrid w:val="0"/>
        <w:ind w:left="706" w:hanging="707" w:hangingChars="343"/>
        <w:rPr>
          <w:rFonts w:hint="eastAsia" w:cs="方正仿宋_GBK"/>
          <w:sz w:val="21"/>
          <w:szCs w:val="21"/>
        </w:rPr>
      </w:pPr>
      <w:r>
        <w:rPr>
          <w:rFonts w:hint="eastAsia" w:cs="方正仿宋_GBK"/>
          <w:sz w:val="21"/>
          <w:szCs w:val="21"/>
        </w:rPr>
        <w:t xml:space="preserve">    2．</w:t>
      </w:r>
      <w:r>
        <w:rPr>
          <w:rFonts w:hint="eastAsia" w:cs="方正仿宋_GBK"/>
          <w:spacing w:val="-3"/>
          <w:sz w:val="21"/>
          <w:szCs w:val="21"/>
        </w:rPr>
        <w:t>此次预算调整市级新增债务限额97.33亿元，加上收回重新安排使用的债务限额24.27亿元后，</w:t>
      </w:r>
      <w:r>
        <w:rPr>
          <w:rFonts w:hint="eastAsia" w:cs="方正仿宋_GBK"/>
          <w:sz w:val="21"/>
          <w:szCs w:val="21"/>
        </w:rPr>
        <w:t>共计划发行债券项目55个，涉及债券资金121.60亿元。</w:t>
      </w:r>
    </w:p>
    <w:sectPr>
      <w:footerReference r:id="rId7" w:type="default"/>
      <w:footerReference r:id="rId8" w:type="even"/>
      <w:pgSz w:w="11906" w:h="16838"/>
      <w:pgMar w:top="1985" w:right="1446" w:bottom="1644" w:left="1446" w:header="851" w:footer="1134" w:gutter="0"/>
      <w:pgNumType w:start="1"/>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64" w:rightChars="20"/>
      <w:jc w:val="both"/>
      <w:rPr>
        <w:rFonts w:ascii="宋体" w:hAnsi="宋体" w:eastAsia="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64" w:rightChars="20"/>
      <w:rPr>
        <w:rFonts w:ascii="宋体" w:hAnsi="宋体" w:eastAsia="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64" w:rightChars="20"/>
      <w:jc w:val="both"/>
      <w:rPr>
        <w:rFonts w:ascii="宋体" w:hAnsi="宋体" w:eastAsia="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64" w:rightChars="20"/>
      <w:rPr>
        <w:rFonts w:ascii="宋体" w:hAnsi="宋体" w:eastAsia="宋体"/>
        <w:sz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64" w:rightChars="20"/>
      <w:jc w:val="both"/>
      <w:rPr>
        <w:rFonts w:ascii="宋体" w:hAnsi="宋体" w:eastAsia="宋体"/>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3lGj8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gWN4ESxy0O/Pzzx/nXn/Pv7+Q6&#10;y9MHqDHrIWBeGj74IadOfkBnZj2oaPMX+RCMo7ini7hySETkR6vlalVhSGBsviAOe3weIqSP0luS&#10;jYZGnF4RlR/vII2pc0qu5vytNgb9vDbuPwdiZg/LvY89ZisNu2FqfOfbE/LpcfANdbjnlJhPDnXN&#10;OzIbcTZ2s3EIUe+7skS5HoT3h4RNlN5yhRF2KowTK+ym7cor8e+9ZD3+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N5Ro/IAQAAmQMAAA4AAAAAAAAAAQAgAAAAHgEAAGRycy9lMm9Eb2Mu&#10;eG1sUEsFBgAAAAAGAAYAWQEAAFgFAAAAAA==&#10;">
              <v:fill on="f" focussize="0,0"/>
              <v:stroke on="f"/>
              <v:imagedata o:title=""/>
              <o:lock v:ext="edit" aspectratio="f"/>
              <v:textbox inset="0mm,0mm,0mm,0mm" style="mso-fit-shape-to-text:t;">
                <w:txbxContent>
                  <w:p>
                    <w:pPr>
                      <w:pStyle w:val="1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64" w:rightChars="20"/>
      <w:rPr>
        <w:rFonts w:ascii="宋体" w:hAnsi="宋体" w:eastAsia="宋体"/>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Vg54cgBAACZ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FtQ5eUOG5x4OefP86/Hs8P38nb&#10;LE8foMasu4B5aXjvB1ya2Q/ozKwHFW3+Ih+CcRT3dBFXDomI/Gi1XK0qDAmMzRfEZ0/PQ4T0QXpL&#10;stHQiNMrovLjJ0hj6pySqzl/q40pEzTuLwdiZg/LvY89ZisNu2EitPPtCfn0OPiGOtxzSsxHh7rm&#10;HZmNOBu72TiEqPddWaJcD8K7Q8ImSm+5wgg7FcaJFXbTduWV+PNesp7+qM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FYOeHIAQAAmQMAAA4AAAAAAAAAAQAgAAAAHgEAAGRycy9lMm9Eb2Mu&#10;eG1sUEsFBgAAAAAGAAYAWQEAAFgFAAAAAA==&#10;">
              <v:fill on="f" focussize="0,0"/>
              <v:stroke on="f"/>
              <v:imagedata o:title=""/>
              <o:lock v:ext="edit" aspectratio="f"/>
              <v:textbox inset="0mm,0mm,0mm,0mm" style="mso-fit-shape-to-text:t;">
                <w:txbxContent>
                  <w:p>
                    <w:pPr>
                      <w:pStyle w:val="1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7323BB"/>
    <w:multiLevelType w:val="multilevel"/>
    <w:tmpl w:val="647323BB"/>
    <w:lvl w:ilvl="0" w:tentative="0">
      <w:start w:val="12"/>
      <w:numFmt w:val="chineseCounting"/>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evenAndOddHeaders w:val="1"/>
  <w:drawingGridHorizontalSpacing w:val="315"/>
  <w:drawingGridVerticalSpacing w:val="57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4MjdmYzZiMDhiNDZlOTU5NWQ4YWI5ODhjYmFjZjAifQ=="/>
  </w:docVars>
  <w:rsids>
    <w:rsidRoot w:val="00A74610"/>
    <w:rsid w:val="00000382"/>
    <w:rsid w:val="00000E97"/>
    <w:rsid w:val="000011A2"/>
    <w:rsid w:val="000019EB"/>
    <w:rsid w:val="00001B7B"/>
    <w:rsid w:val="00002B89"/>
    <w:rsid w:val="00003093"/>
    <w:rsid w:val="0000329F"/>
    <w:rsid w:val="00003D2B"/>
    <w:rsid w:val="00004623"/>
    <w:rsid w:val="00004792"/>
    <w:rsid w:val="00004816"/>
    <w:rsid w:val="00004C68"/>
    <w:rsid w:val="00004CD7"/>
    <w:rsid w:val="00005076"/>
    <w:rsid w:val="00005896"/>
    <w:rsid w:val="000058FB"/>
    <w:rsid w:val="000059D4"/>
    <w:rsid w:val="00005B3A"/>
    <w:rsid w:val="0000643C"/>
    <w:rsid w:val="00006F47"/>
    <w:rsid w:val="00007994"/>
    <w:rsid w:val="00007F4A"/>
    <w:rsid w:val="00007FC6"/>
    <w:rsid w:val="000103AE"/>
    <w:rsid w:val="0001062A"/>
    <w:rsid w:val="00010674"/>
    <w:rsid w:val="00010B5D"/>
    <w:rsid w:val="0001152B"/>
    <w:rsid w:val="000116DA"/>
    <w:rsid w:val="00011716"/>
    <w:rsid w:val="000122F6"/>
    <w:rsid w:val="000129C1"/>
    <w:rsid w:val="00012A17"/>
    <w:rsid w:val="00012D79"/>
    <w:rsid w:val="00013335"/>
    <w:rsid w:val="00013BC2"/>
    <w:rsid w:val="00013BF7"/>
    <w:rsid w:val="00013CFF"/>
    <w:rsid w:val="00013FC5"/>
    <w:rsid w:val="000143FD"/>
    <w:rsid w:val="0001494A"/>
    <w:rsid w:val="00014B91"/>
    <w:rsid w:val="00015130"/>
    <w:rsid w:val="00015E64"/>
    <w:rsid w:val="00015F43"/>
    <w:rsid w:val="00017121"/>
    <w:rsid w:val="000177C5"/>
    <w:rsid w:val="00017E35"/>
    <w:rsid w:val="000208E0"/>
    <w:rsid w:val="00021722"/>
    <w:rsid w:val="00021D35"/>
    <w:rsid w:val="00022206"/>
    <w:rsid w:val="0002225C"/>
    <w:rsid w:val="00022437"/>
    <w:rsid w:val="000224FB"/>
    <w:rsid w:val="00022B87"/>
    <w:rsid w:val="0002331B"/>
    <w:rsid w:val="000234BC"/>
    <w:rsid w:val="000239A5"/>
    <w:rsid w:val="00023E38"/>
    <w:rsid w:val="0002417D"/>
    <w:rsid w:val="000247E1"/>
    <w:rsid w:val="0002493A"/>
    <w:rsid w:val="00024B01"/>
    <w:rsid w:val="00025490"/>
    <w:rsid w:val="00025671"/>
    <w:rsid w:val="0002579F"/>
    <w:rsid w:val="00025A7C"/>
    <w:rsid w:val="00026491"/>
    <w:rsid w:val="00026F0E"/>
    <w:rsid w:val="00026F49"/>
    <w:rsid w:val="000274E9"/>
    <w:rsid w:val="00027851"/>
    <w:rsid w:val="00030168"/>
    <w:rsid w:val="00030299"/>
    <w:rsid w:val="00030D8A"/>
    <w:rsid w:val="00031173"/>
    <w:rsid w:val="00031C22"/>
    <w:rsid w:val="00031FA7"/>
    <w:rsid w:val="00032016"/>
    <w:rsid w:val="000325D8"/>
    <w:rsid w:val="0003274B"/>
    <w:rsid w:val="00032977"/>
    <w:rsid w:val="00032ADA"/>
    <w:rsid w:val="00032B25"/>
    <w:rsid w:val="00032ED7"/>
    <w:rsid w:val="00032F2B"/>
    <w:rsid w:val="00032FAF"/>
    <w:rsid w:val="000335D8"/>
    <w:rsid w:val="000337F6"/>
    <w:rsid w:val="00033BC7"/>
    <w:rsid w:val="00033DCD"/>
    <w:rsid w:val="00033F90"/>
    <w:rsid w:val="00034311"/>
    <w:rsid w:val="00034603"/>
    <w:rsid w:val="00034D42"/>
    <w:rsid w:val="00035E05"/>
    <w:rsid w:val="00036081"/>
    <w:rsid w:val="00036093"/>
    <w:rsid w:val="00036140"/>
    <w:rsid w:val="000361EF"/>
    <w:rsid w:val="00036256"/>
    <w:rsid w:val="00036C0B"/>
    <w:rsid w:val="00036CA4"/>
    <w:rsid w:val="00036F7D"/>
    <w:rsid w:val="00037023"/>
    <w:rsid w:val="00037166"/>
    <w:rsid w:val="00037241"/>
    <w:rsid w:val="000378AA"/>
    <w:rsid w:val="00037D56"/>
    <w:rsid w:val="0004032B"/>
    <w:rsid w:val="000410C0"/>
    <w:rsid w:val="000415C6"/>
    <w:rsid w:val="0004181F"/>
    <w:rsid w:val="00041B53"/>
    <w:rsid w:val="00041E75"/>
    <w:rsid w:val="00042215"/>
    <w:rsid w:val="00042E57"/>
    <w:rsid w:val="000432FE"/>
    <w:rsid w:val="0004367B"/>
    <w:rsid w:val="0004373C"/>
    <w:rsid w:val="00043866"/>
    <w:rsid w:val="00043AB3"/>
    <w:rsid w:val="000442FE"/>
    <w:rsid w:val="0004464A"/>
    <w:rsid w:val="0004477D"/>
    <w:rsid w:val="000448AA"/>
    <w:rsid w:val="00044905"/>
    <w:rsid w:val="00044D4D"/>
    <w:rsid w:val="00045A88"/>
    <w:rsid w:val="000460AE"/>
    <w:rsid w:val="0004745B"/>
    <w:rsid w:val="000476FF"/>
    <w:rsid w:val="00050279"/>
    <w:rsid w:val="0005072D"/>
    <w:rsid w:val="000507E9"/>
    <w:rsid w:val="000510E6"/>
    <w:rsid w:val="00051699"/>
    <w:rsid w:val="00051EA7"/>
    <w:rsid w:val="0005288B"/>
    <w:rsid w:val="00052CFE"/>
    <w:rsid w:val="00052E63"/>
    <w:rsid w:val="000542B3"/>
    <w:rsid w:val="000545F0"/>
    <w:rsid w:val="00055746"/>
    <w:rsid w:val="00055BBA"/>
    <w:rsid w:val="00055FD1"/>
    <w:rsid w:val="00056F10"/>
    <w:rsid w:val="0005724A"/>
    <w:rsid w:val="000574DE"/>
    <w:rsid w:val="000576B8"/>
    <w:rsid w:val="00057A77"/>
    <w:rsid w:val="00057B21"/>
    <w:rsid w:val="00057F7E"/>
    <w:rsid w:val="000604B2"/>
    <w:rsid w:val="00060663"/>
    <w:rsid w:val="0006085E"/>
    <w:rsid w:val="00060D00"/>
    <w:rsid w:val="00060E1C"/>
    <w:rsid w:val="0006205A"/>
    <w:rsid w:val="00062192"/>
    <w:rsid w:val="000634A1"/>
    <w:rsid w:val="00063AD5"/>
    <w:rsid w:val="0006419E"/>
    <w:rsid w:val="00064478"/>
    <w:rsid w:val="00064487"/>
    <w:rsid w:val="00064B96"/>
    <w:rsid w:val="00065898"/>
    <w:rsid w:val="00065EDA"/>
    <w:rsid w:val="000660AB"/>
    <w:rsid w:val="00066AEC"/>
    <w:rsid w:val="00066D40"/>
    <w:rsid w:val="00066F6A"/>
    <w:rsid w:val="00067A02"/>
    <w:rsid w:val="00067F0D"/>
    <w:rsid w:val="00070092"/>
    <w:rsid w:val="00070408"/>
    <w:rsid w:val="0007068D"/>
    <w:rsid w:val="00070820"/>
    <w:rsid w:val="00070CA1"/>
    <w:rsid w:val="00070DB9"/>
    <w:rsid w:val="000713E8"/>
    <w:rsid w:val="000714DF"/>
    <w:rsid w:val="0007195A"/>
    <w:rsid w:val="00071E64"/>
    <w:rsid w:val="000729F4"/>
    <w:rsid w:val="00072F7B"/>
    <w:rsid w:val="00073023"/>
    <w:rsid w:val="000736E4"/>
    <w:rsid w:val="00074173"/>
    <w:rsid w:val="000741CF"/>
    <w:rsid w:val="000749FB"/>
    <w:rsid w:val="00074F24"/>
    <w:rsid w:val="000752E1"/>
    <w:rsid w:val="00075403"/>
    <w:rsid w:val="000754BB"/>
    <w:rsid w:val="0007564F"/>
    <w:rsid w:val="00076127"/>
    <w:rsid w:val="000761F2"/>
    <w:rsid w:val="00076512"/>
    <w:rsid w:val="000766AD"/>
    <w:rsid w:val="000767F3"/>
    <w:rsid w:val="00076C51"/>
    <w:rsid w:val="00076F7A"/>
    <w:rsid w:val="00077FE1"/>
    <w:rsid w:val="00080A4B"/>
    <w:rsid w:val="00080CAF"/>
    <w:rsid w:val="00080EFD"/>
    <w:rsid w:val="0008292B"/>
    <w:rsid w:val="00083593"/>
    <w:rsid w:val="00083668"/>
    <w:rsid w:val="00083CC7"/>
    <w:rsid w:val="000841ED"/>
    <w:rsid w:val="000843F9"/>
    <w:rsid w:val="00084781"/>
    <w:rsid w:val="000853D9"/>
    <w:rsid w:val="0008580C"/>
    <w:rsid w:val="000858A8"/>
    <w:rsid w:val="00085AB0"/>
    <w:rsid w:val="00086217"/>
    <w:rsid w:val="000878C1"/>
    <w:rsid w:val="0008792A"/>
    <w:rsid w:val="00087D3B"/>
    <w:rsid w:val="00087DAE"/>
    <w:rsid w:val="00090189"/>
    <w:rsid w:val="00090238"/>
    <w:rsid w:val="000908CE"/>
    <w:rsid w:val="00091449"/>
    <w:rsid w:val="00091529"/>
    <w:rsid w:val="00092258"/>
    <w:rsid w:val="00092641"/>
    <w:rsid w:val="00092D34"/>
    <w:rsid w:val="00092DCC"/>
    <w:rsid w:val="00092EEE"/>
    <w:rsid w:val="00093F44"/>
    <w:rsid w:val="00094549"/>
    <w:rsid w:val="00094877"/>
    <w:rsid w:val="00095711"/>
    <w:rsid w:val="0009582C"/>
    <w:rsid w:val="00095D89"/>
    <w:rsid w:val="00095E1A"/>
    <w:rsid w:val="00096050"/>
    <w:rsid w:val="00096393"/>
    <w:rsid w:val="000964D8"/>
    <w:rsid w:val="0009670D"/>
    <w:rsid w:val="00096AA3"/>
    <w:rsid w:val="00096AB3"/>
    <w:rsid w:val="00096F38"/>
    <w:rsid w:val="00097768"/>
    <w:rsid w:val="00097BA2"/>
    <w:rsid w:val="00097E07"/>
    <w:rsid w:val="000A0B2F"/>
    <w:rsid w:val="000A208B"/>
    <w:rsid w:val="000A214D"/>
    <w:rsid w:val="000A2BB0"/>
    <w:rsid w:val="000A3249"/>
    <w:rsid w:val="000A3556"/>
    <w:rsid w:val="000A3BB4"/>
    <w:rsid w:val="000A4164"/>
    <w:rsid w:val="000A4806"/>
    <w:rsid w:val="000A4B86"/>
    <w:rsid w:val="000A5060"/>
    <w:rsid w:val="000A539B"/>
    <w:rsid w:val="000A55A5"/>
    <w:rsid w:val="000A5DD8"/>
    <w:rsid w:val="000A6B65"/>
    <w:rsid w:val="000A6EFD"/>
    <w:rsid w:val="000A7243"/>
    <w:rsid w:val="000A72D2"/>
    <w:rsid w:val="000A7420"/>
    <w:rsid w:val="000A76CA"/>
    <w:rsid w:val="000A79DD"/>
    <w:rsid w:val="000B00E9"/>
    <w:rsid w:val="000B043A"/>
    <w:rsid w:val="000B0602"/>
    <w:rsid w:val="000B0811"/>
    <w:rsid w:val="000B0826"/>
    <w:rsid w:val="000B1323"/>
    <w:rsid w:val="000B18A3"/>
    <w:rsid w:val="000B1C28"/>
    <w:rsid w:val="000B1CE9"/>
    <w:rsid w:val="000B2551"/>
    <w:rsid w:val="000B29C3"/>
    <w:rsid w:val="000B2DE3"/>
    <w:rsid w:val="000B32B1"/>
    <w:rsid w:val="000B35E7"/>
    <w:rsid w:val="000B3F6B"/>
    <w:rsid w:val="000B43B8"/>
    <w:rsid w:val="000B4650"/>
    <w:rsid w:val="000B4781"/>
    <w:rsid w:val="000B4A07"/>
    <w:rsid w:val="000B548C"/>
    <w:rsid w:val="000B581F"/>
    <w:rsid w:val="000B5968"/>
    <w:rsid w:val="000B59BA"/>
    <w:rsid w:val="000B5FDB"/>
    <w:rsid w:val="000B6B7E"/>
    <w:rsid w:val="000B6C65"/>
    <w:rsid w:val="000B6CB8"/>
    <w:rsid w:val="000B72FB"/>
    <w:rsid w:val="000B7333"/>
    <w:rsid w:val="000B7B3D"/>
    <w:rsid w:val="000C09D2"/>
    <w:rsid w:val="000C1C8F"/>
    <w:rsid w:val="000C1DEC"/>
    <w:rsid w:val="000C1E0B"/>
    <w:rsid w:val="000C2038"/>
    <w:rsid w:val="000C2609"/>
    <w:rsid w:val="000C3794"/>
    <w:rsid w:val="000C3C38"/>
    <w:rsid w:val="000C3E3E"/>
    <w:rsid w:val="000C492B"/>
    <w:rsid w:val="000C50E4"/>
    <w:rsid w:val="000C5276"/>
    <w:rsid w:val="000C622A"/>
    <w:rsid w:val="000C6278"/>
    <w:rsid w:val="000C6AF8"/>
    <w:rsid w:val="000C6B0C"/>
    <w:rsid w:val="000C6B21"/>
    <w:rsid w:val="000C6E1D"/>
    <w:rsid w:val="000C702E"/>
    <w:rsid w:val="000C71A9"/>
    <w:rsid w:val="000C7490"/>
    <w:rsid w:val="000C7CA5"/>
    <w:rsid w:val="000C7DF8"/>
    <w:rsid w:val="000D1288"/>
    <w:rsid w:val="000D13F5"/>
    <w:rsid w:val="000D1D5E"/>
    <w:rsid w:val="000D2B51"/>
    <w:rsid w:val="000D2C2B"/>
    <w:rsid w:val="000D2F94"/>
    <w:rsid w:val="000D3F02"/>
    <w:rsid w:val="000D46D6"/>
    <w:rsid w:val="000D4747"/>
    <w:rsid w:val="000D551B"/>
    <w:rsid w:val="000D5654"/>
    <w:rsid w:val="000D5929"/>
    <w:rsid w:val="000D6290"/>
    <w:rsid w:val="000D6346"/>
    <w:rsid w:val="000D63AE"/>
    <w:rsid w:val="000D70C0"/>
    <w:rsid w:val="000D7FFC"/>
    <w:rsid w:val="000E00D7"/>
    <w:rsid w:val="000E0176"/>
    <w:rsid w:val="000E0477"/>
    <w:rsid w:val="000E0845"/>
    <w:rsid w:val="000E08DB"/>
    <w:rsid w:val="000E0AD9"/>
    <w:rsid w:val="000E0E10"/>
    <w:rsid w:val="000E0E39"/>
    <w:rsid w:val="000E0F3D"/>
    <w:rsid w:val="000E11BB"/>
    <w:rsid w:val="000E13B1"/>
    <w:rsid w:val="000E1AFA"/>
    <w:rsid w:val="000E2180"/>
    <w:rsid w:val="000E21AC"/>
    <w:rsid w:val="000E2E8F"/>
    <w:rsid w:val="000E3318"/>
    <w:rsid w:val="000E3696"/>
    <w:rsid w:val="000E3EBE"/>
    <w:rsid w:val="000E421B"/>
    <w:rsid w:val="000E51C4"/>
    <w:rsid w:val="000E5323"/>
    <w:rsid w:val="000E534A"/>
    <w:rsid w:val="000E608D"/>
    <w:rsid w:val="000E69F3"/>
    <w:rsid w:val="000E745C"/>
    <w:rsid w:val="000E78BC"/>
    <w:rsid w:val="000E7D39"/>
    <w:rsid w:val="000E7D65"/>
    <w:rsid w:val="000E7DF3"/>
    <w:rsid w:val="000F0068"/>
    <w:rsid w:val="000F0345"/>
    <w:rsid w:val="000F045B"/>
    <w:rsid w:val="000F13BC"/>
    <w:rsid w:val="000F1D8A"/>
    <w:rsid w:val="000F2923"/>
    <w:rsid w:val="000F2CA1"/>
    <w:rsid w:val="000F34E2"/>
    <w:rsid w:val="000F3E06"/>
    <w:rsid w:val="000F4168"/>
    <w:rsid w:val="000F464D"/>
    <w:rsid w:val="000F498B"/>
    <w:rsid w:val="000F5037"/>
    <w:rsid w:val="000F51C7"/>
    <w:rsid w:val="000F523D"/>
    <w:rsid w:val="000F5375"/>
    <w:rsid w:val="000F5410"/>
    <w:rsid w:val="000F54A2"/>
    <w:rsid w:val="000F5BA3"/>
    <w:rsid w:val="000F5DA0"/>
    <w:rsid w:val="000F600D"/>
    <w:rsid w:val="000F64D2"/>
    <w:rsid w:val="000F6576"/>
    <w:rsid w:val="000F6A69"/>
    <w:rsid w:val="000F6F3F"/>
    <w:rsid w:val="000F7401"/>
    <w:rsid w:val="000F768A"/>
    <w:rsid w:val="000F7B78"/>
    <w:rsid w:val="000F7CAC"/>
    <w:rsid w:val="000F7DF0"/>
    <w:rsid w:val="0010027A"/>
    <w:rsid w:val="00100907"/>
    <w:rsid w:val="00100B35"/>
    <w:rsid w:val="001014CF"/>
    <w:rsid w:val="00102069"/>
    <w:rsid w:val="001029CC"/>
    <w:rsid w:val="00102A36"/>
    <w:rsid w:val="00102ABE"/>
    <w:rsid w:val="00102AF2"/>
    <w:rsid w:val="00102B9F"/>
    <w:rsid w:val="00103295"/>
    <w:rsid w:val="00103FDD"/>
    <w:rsid w:val="001047E7"/>
    <w:rsid w:val="001056FC"/>
    <w:rsid w:val="00105D48"/>
    <w:rsid w:val="00106917"/>
    <w:rsid w:val="0010710A"/>
    <w:rsid w:val="0010771C"/>
    <w:rsid w:val="00107781"/>
    <w:rsid w:val="001079B3"/>
    <w:rsid w:val="001104DC"/>
    <w:rsid w:val="00110E42"/>
    <w:rsid w:val="00111674"/>
    <w:rsid w:val="00111C7C"/>
    <w:rsid w:val="00112970"/>
    <w:rsid w:val="00112A07"/>
    <w:rsid w:val="001131CD"/>
    <w:rsid w:val="00113397"/>
    <w:rsid w:val="001137DD"/>
    <w:rsid w:val="001140BF"/>
    <w:rsid w:val="00114199"/>
    <w:rsid w:val="0011527B"/>
    <w:rsid w:val="001152F2"/>
    <w:rsid w:val="00115ED6"/>
    <w:rsid w:val="0011669C"/>
    <w:rsid w:val="001167D9"/>
    <w:rsid w:val="00116A80"/>
    <w:rsid w:val="00116E5C"/>
    <w:rsid w:val="00116FA8"/>
    <w:rsid w:val="0011723B"/>
    <w:rsid w:val="00117B81"/>
    <w:rsid w:val="001202C1"/>
    <w:rsid w:val="0012041C"/>
    <w:rsid w:val="0012160E"/>
    <w:rsid w:val="00121F15"/>
    <w:rsid w:val="00122373"/>
    <w:rsid w:val="00122585"/>
    <w:rsid w:val="00122677"/>
    <w:rsid w:val="00122A36"/>
    <w:rsid w:val="00122F31"/>
    <w:rsid w:val="001230FC"/>
    <w:rsid w:val="00123292"/>
    <w:rsid w:val="001239EF"/>
    <w:rsid w:val="00124120"/>
    <w:rsid w:val="00124D3B"/>
    <w:rsid w:val="00125E3B"/>
    <w:rsid w:val="0012609C"/>
    <w:rsid w:val="00126520"/>
    <w:rsid w:val="00127387"/>
    <w:rsid w:val="00127DD5"/>
    <w:rsid w:val="00127E5D"/>
    <w:rsid w:val="001303B6"/>
    <w:rsid w:val="00130780"/>
    <w:rsid w:val="00130B70"/>
    <w:rsid w:val="00130C9C"/>
    <w:rsid w:val="00130E4D"/>
    <w:rsid w:val="00131CE4"/>
    <w:rsid w:val="0013201D"/>
    <w:rsid w:val="0013224A"/>
    <w:rsid w:val="00132A20"/>
    <w:rsid w:val="00132F7D"/>
    <w:rsid w:val="00133386"/>
    <w:rsid w:val="0013356A"/>
    <w:rsid w:val="00133596"/>
    <w:rsid w:val="001339EB"/>
    <w:rsid w:val="00134207"/>
    <w:rsid w:val="0013484F"/>
    <w:rsid w:val="00134B48"/>
    <w:rsid w:val="00134C96"/>
    <w:rsid w:val="00134EF6"/>
    <w:rsid w:val="00134FB7"/>
    <w:rsid w:val="00135234"/>
    <w:rsid w:val="0013578D"/>
    <w:rsid w:val="00136CA7"/>
    <w:rsid w:val="00136D28"/>
    <w:rsid w:val="00136F0B"/>
    <w:rsid w:val="0013700D"/>
    <w:rsid w:val="00137766"/>
    <w:rsid w:val="0014002A"/>
    <w:rsid w:val="00140220"/>
    <w:rsid w:val="00140EA2"/>
    <w:rsid w:val="001411E4"/>
    <w:rsid w:val="001415E5"/>
    <w:rsid w:val="00141B55"/>
    <w:rsid w:val="00141B95"/>
    <w:rsid w:val="0014233A"/>
    <w:rsid w:val="00142AA9"/>
    <w:rsid w:val="00142ED6"/>
    <w:rsid w:val="00143963"/>
    <w:rsid w:val="00143B1F"/>
    <w:rsid w:val="00143EBE"/>
    <w:rsid w:val="00144267"/>
    <w:rsid w:val="00144D97"/>
    <w:rsid w:val="00144E65"/>
    <w:rsid w:val="00145242"/>
    <w:rsid w:val="0014580D"/>
    <w:rsid w:val="00145DF4"/>
    <w:rsid w:val="00145E1D"/>
    <w:rsid w:val="00145F70"/>
    <w:rsid w:val="00145F8E"/>
    <w:rsid w:val="00145FB3"/>
    <w:rsid w:val="00146709"/>
    <w:rsid w:val="00147138"/>
    <w:rsid w:val="001476B2"/>
    <w:rsid w:val="00147DB4"/>
    <w:rsid w:val="0015026E"/>
    <w:rsid w:val="001508A5"/>
    <w:rsid w:val="001509A5"/>
    <w:rsid w:val="001515C8"/>
    <w:rsid w:val="00153246"/>
    <w:rsid w:val="0015389A"/>
    <w:rsid w:val="00153A3D"/>
    <w:rsid w:val="00153C84"/>
    <w:rsid w:val="00154C60"/>
    <w:rsid w:val="00154DD1"/>
    <w:rsid w:val="00154F76"/>
    <w:rsid w:val="00154FCB"/>
    <w:rsid w:val="00155095"/>
    <w:rsid w:val="001551BB"/>
    <w:rsid w:val="00155775"/>
    <w:rsid w:val="00156031"/>
    <w:rsid w:val="0015622F"/>
    <w:rsid w:val="0015694C"/>
    <w:rsid w:val="001578D5"/>
    <w:rsid w:val="00157950"/>
    <w:rsid w:val="0016027F"/>
    <w:rsid w:val="00160318"/>
    <w:rsid w:val="00160756"/>
    <w:rsid w:val="001608D8"/>
    <w:rsid w:val="00160E8A"/>
    <w:rsid w:val="00160F7A"/>
    <w:rsid w:val="00161DBE"/>
    <w:rsid w:val="00161F2F"/>
    <w:rsid w:val="00161F3F"/>
    <w:rsid w:val="00161F88"/>
    <w:rsid w:val="00162276"/>
    <w:rsid w:val="0016297B"/>
    <w:rsid w:val="00162C04"/>
    <w:rsid w:val="00162C80"/>
    <w:rsid w:val="00163128"/>
    <w:rsid w:val="00164404"/>
    <w:rsid w:val="001644EB"/>
    <w:rsid w:val="00164546"/>
    <w:rsid w:val="00164ADC"/>
    <w:rsid w:val="00165084"/>
    <w:rsid w:val="001651D0"/>
    <w:rsid w:val="0016558A"/>
    <w:rsid w:val="0016578F"/>
    <w:rsid w:val="001657E2"/>
    <w:rsid w:val="00165E17"/>
    <w:rsid w:val="00165E94"/>
    <w:rsid w:val="00166911"/>
    <w:rsid w:val="00166BC2"/>
    <w:rsid w:val="00166EAB"/>
    <w:rsid w:val="001671DC"/>
    <w:rsid w:val="00167D9B"/>
    <w:rsid w:val="00170182"/>
    <w:rsid w:val="00170320"/>
    <w:rsid w:val="00170B82"/>
    <w:rsid w:val="00171012"/>
    <w:rsid w:val="0017130E"/>
    <w:rsid w:val="00171FC6"/>
    <w:rsid w:val="001732B2"/>
    <w:rsid w:val="00173577"/>
    <w:rsid w:val="00173C6A"/>
    <w:rsid w:val="0017419F"/>
    <w:rsid w:val="001759C0"/>
    <w:rsid w:val="001759DE"/>
    <w:rsid w:val="00175C23"/>
    <w:rsid w:val="0017638A"/>
    <w:rsid w:val="001763AE"/>
    <w:rsid w:val="0017677B"/>
    <w:rsid w:val="00176D1B"/>
    <w:rsid w:val="0017738C"/>
    <w:rsid w:val="001776BE"/>
    <w:rsid w:val="0017788B"/>
    <w:rsid w:val="00177B3E"/>
    <w:rsid w:val="00177EE7"/>
    <w:rsid w:val="00180A69"/>
    <w:rsid w:val="00180B47"/>
    <w:rsid w:val="00180B55"/>
    <w:rsid w:val="0018119D"/>
    <w:rsid w:val="00181320"/>
    <w:rsid w:val="001817FE"/>
    <w:rsid w:val="00181C9F"/>
    <w:rsid w:val="00182365"/>
    <w:rsid w:val="001828F8"/>
    <w:rsid w:val="001829CF"/>
    <w:rsid w:val="0018388A"/>
    <w:rsid w:val="0018480B"/>
    <w:rsid w:val="00184836"/>
    <w:rsid w:val="00184880"/>
    <w:rsid w:val="00184AF6"/>
    <w:rsid w:val="00184E22"/>
    <w:rsid w:val="001853F2"/>
    <w:rsid w:val="00185909"/>
    <w:rsid w:val="00185E67"/>
    <w:rsid w:val="0018681A"/>
    <w:rsid w:val="00186F51"/>
    <w:rsid w:val="00187F9F"/>
    <w:rsid w:val="00190637"/>
    <w:rsid w:val="00190910"/>
    <w:rsid w:val="00190B5C"/>
    <w:rsid w:val="00190E50"/>
    <w:rsid w:val="00191E7A"/>
    <w:rsid w:val="00192BD7"/>
    <w:rsid w:val="00192F3A"/>
    <w:rsid w:val="0019328C"/>
    <w:rsid w:val="001946DD"/>
    <w:rsid w:val="00194A52"/>
    <w:rsid w:val="00194B5C"/>
    <w:rsid w:val="00194EA4"/>
    <w:rsid w:val="001952DB"/>
    <w:rsid w:val="00195B66"/>
    <w:rsid w:val="00195D86"/>
    <w:rsid w:val="00195ED1"/>
    <w:rsid w:val="0019633C"/>
    <w:rsid w:val="001967F0"/>
    <w:rsid w:val="00196B3B"/>
    <w:rsid w:val="00196F94"/>
    <w:rsid w:val="00197446"/>
    <w:rsid w:val="001979AF"/>
    <w:rsid w:val="001A0690"/>
    <w:rsid w:val="001A0CE8"/>
    <w:rsid w:val="001A1339"/>
    <w:rsid w:val="001A1D9D"/>
    <w:rsid w:val="001A20B9"/>
    <w:rsid w:val="001A2738"/>
    <w:rsid w:val="001A355E"/>
    <w:rsid w:val="001A35F7"/>
    <w:rsid w:val="001A368C"/>
    <w:rsid w:val="001A3C53"/>
    <w:rsid w:val="001A3EB5"/>
    <w:rsid w:val="001A3EDE"/>
    <w:rsid w:val="001A4032"/>
    <w:rsid w:val="001A41D3"/>
    <w:rsid w:val="001A4A6A"/>
    <w:rsid w:val="001A5691"/>
    <w:rsid w:val="001A638B"/>
    <w:rsid w:val="001A65A2"/>
    <w:rsid w:val="001A65A6"/>
    <w:rsid w:val="001A6891"/>
    <w:rsid w:val="001A6907"/>
    <w:rsid w:val="001A7BC4"/>
    <w:rsid w:val="001B01D0"/>
    <w:rsid w:val="001B031F"/>
    <w:rsid w:val="001B03F0"/>
    <w:rsid w:val="001B1681"/>
    <w:rsid w:val="001B1C1C"/>
    <w:rsid w:val="001B1E84"/>
    <w:rsid w:val="001B232E"/>
    <w:rsid w:val="001B236F"/>
    <w:rsid w:val="001B2A72"/>
    <w:rsid w:val="001B3046"/>
    <w:rsid w:val="001B3A3F"/>
    <w:rsid w:val="001B4BF4"/>
    <w:rsid w:val="001B5281"/>
    <w:rsid w:val="001B5FA3"/>
    <w:rsid w:val="001B60FD"/>
    <w:rsid w:val="001B645D"/>
    <w:rsid w:val="001B66EC"/>
    <w:rsid w:val="001B68BC"/>
    <w:rsid w:val="001B6981"/>
    <w:rsid w:val="001B6C61"/>
    <w:rsid w:val="001B6D91"/>
    <w:rsid w:val="001B6E46"/>
    <w:rsid w:val="001B6F66"/>
    <w:rsid w:val="001B796D"/>
    <w:rsid w:val="001B798B"/>
    <w:rsid w:val="001B7CB0"/>
    <w:rsid w:val="001B7EA5"/>
    <w:rsid w:val="001C0AE4"/>
    <w:rsid w:val="001C198E"/>
    <w:rsid w:val="001C19D8"/>
    <w:rsid w:val="001C1F67"/>
    <w:rsid w:val="001C2525"/>
    <w:rsid w:val="001C28DD"/>
    <w:rsid w:val="001C2B6B"/>
    <w:rsid w:val="001C2D9E"/>
    <w:rsid w:val="001C3A72"/>
    <w:rsid w:val="001C3E99"/>
    <w:rsid w:val="001C436D"/>
    <w:rsid w:val="001C43B5"/>
    <w:rsid w:val="001C521D"/>
    <w:rsid w:val="001C586A"/>
    <w:rsid w:val="001C5C27"/>
    <w:rsid w:val="001C6168"/>
    <w:rsid w:val="001C699B"/>
    <w:rsid w:val="001C69ED"/>
    <w:rsid w:val="001C6A16"/>
    <w:rsid w:val="001C6D8F"/>
    <w:rsid w:val="001C7AA8"/>
    <w:rsid w:val="001C7F40"/>
    <w:rsid w:val="001D01DF"/>
    <w:rsid w:val="001D0279"/>
    <w:rsid w:val="001D0933"/>
    <w:rsid w:val="001D11AB"/>
    <w:rsid w:val="001D1323"/>
    <w:rsid w:val="001D14AD"/>
    <w:rsid w:val="001D14C7"/>
    <w:rsid w:val="001D1889"/>
    <w:rsid w:val="001D1CAD"/>
    <w:rsid w:val="001D2FCD"/>
    <w:rsid w:val="001D328C"/>
    <w:rsid w:val="001D4280"/>
    <w:rsid w:val="001D42F5"/>
    <w:rsid w:val="001D4955"/>
    <w:rsid w:val="001D495E"/>
    <w:rsid w:val="001D4C09"/>
    <w:rsid w:val="001D4F93"/>
    <w:rsid w:val="001D4FC7"/>
    <w:rsid w:val="001D561E"/>
    <w:rsid w:val="001D56D9"/>
    <w:rsid w:val="001D585C"/>
    <w:rsid w:val="001D5D73"/>
    <w:rsid w:val="001D6275"/>
    <w:rsid w:val="001D6DDE"/>
    <w:rsid w:val="001D735E"/>
    <w:rsid w:val="001D75CD"/>
    <w:rsid w:val="001D76EA"/>
    <w:rsid w:val="001D7777"/>
    <w:rsid w:val="001D7D63"/>
    <w:rsid w:val="001E0407"/>
    <w:rsid w:val="001E0549"/>
    <w:rsid w:val="001E09DC"/>
    <w:rsid w:val="001E0C7B"/>
    <w:rsid w:val="001E0EAB"/>
    <w:rsid w:val="001E14DC"/>
    <w:rsid w:val="001E1567"/>
    <w:rsid w:val="001E1B50"/>
    <w:rsid w:val="001E2E81"/>
    <w:rsid w:val="001E2F07"/>
    <w:rsid w:val="001E343B"/>
    <w:rsid w:val="001E3641"/>
    <w:rsid w:val="001E3E01"/>
    <w:rsid w:val="001E4914"/>
    <w:rsid w:val="001E55FD"/>
    <w:rsid w:val="001E597E"/>
    <w:rsid w:val="001E5DD4"/>
    <w:rsid w:val="001E5F94"/>
    <w:rsid w:val="001E6663"/>
    <w:rsid w:val="001E66F3"/>
    <w:rsid w:val="001E6849"/>
    <w:rsid w:val="001E79DC"/>
    <w:rsid w:val="001E7E6C"/>
    <w:rsid w:val="001E7EA3"/>
    <w:rsid w:val="001F03CC"/>
    <w:rsid w:val="001F086C"/>
    <w:rsid w:val="001F1212"/>
    <w:rsid w:val="001F188B"/>
    <w:rsid w:val="001F1AD7"/>
    <w:rsid w:val="001F317E"/>
    <w:rsid w:val="001F345D"/>
    <w:rsid w:val="001F3CFF"/>
    <w:rsid w:val="001F44FA"/>
    <w:rsid w:val="001F4B9B"/>
    <w:rsid w:val="001F4EFA"/>
    <w:rsid w:val="001F5290"/>
    <w:rsid w:val="001F52E3"/>
    <w:rsid w:val="001F5A35"/>
    <w:rsid w:val="001F5D80"/>
    <w:rsid w:val="001F6064"/>
    <w:rsid w:val="001F6601"/>
    <w:rsid w:val="001F6855"/>
    <w:rsid w:val="001F696C"/>
    <w:rsid w:val="001F6BDA"/>
    <w:rsid w:val="001F6DA4"/>
    <w:rsid w:val="001F7414"/>
    <w:rsid w:val="001F76DB"/>
    <w:rsid w:val="001F7943"/>
    <w:rsid w:val="00200477"/>
    <w:rsid w:val="002006F5"/>
    <w:rsid w:val="00200EFD"/>
    <w:rsid w:val="00201000"/>
    <w:rsid w:val="002010BC"/>
    <w:rsid w:val="00201295"/>
    <w:rsid w:val="0020136C"/>
    <w:rsid w:val="002013FB"/>
    <w:rsid w:val="00202ACC"/>
    <w:rsid w:val="00202F85"/>
    <w:rsid w:val="00203ADB"/>
    <w:rsid w:val="0020417D"/>
    <w:rsid w:val="0020421F"/>
    <w:rsid w:val="00204365"/>
    <w:rsid w:val="002045EA"/>
    <w:rsid w:val="00204777"/>
    <w:rsid w:val="00204C4A"/>
    <w:rsid w:val="00204D6A"/>
    <w:rsid w:val="00204FEF"/>
    <w:rsid w:val="002052BE"/>
    <w:rsid w:val="00205712"/>
    <w:rsid w:val="00205C0E"/>
    <w:rsid w:val="00205E96"/>
    <w:rsid w:val="002061C8"/>
    <w:rsid w:val="00206690"/>
    <w:rsid w:val="0020712B"/>
    <w:rsid w:val="0020766C"/>
    <w:rsid w:val="00207A8A"/>
    <w:rsid w:val="0021037F"/>
    <w:rsid w:val="002103C1"/>
    <w:rsid w:val="002105BB"/>
    <w:rsid w:val="0021073B"/>
    <w:rsid w:val="00210B72"/>
    <w:rsid w:val="00211561"/>
    <w:rsid w:val="00211F74"/>
    <w:rsid w:val="0021283D"/>
    <w:rsid w:val="00212940"/>
    <w:rsid w:val="00212DDC"/>
    <w:rsid w:val="002137BE"/>
    <w:rsid w:val="0021392F"/>
    <w:rsid w:val="002139DA"/>
    <w:rsid w:val="0021408E"/>
    <w:rsid w:val="002140CF"/>
    <w:rsid w:val="002140D8"/>
    <w:rsid w:val="00214451"/>
    <w:rsid w:val="00214480"/>
    <w:rsid w:val="00214A94"/>
    <w:rsid w:val="002156C3"/>
    <w:rsid w:val="00215824"/>
    <w:rsid w:val="00215D02"/>
    <w:rsid w:val="00215D0A"/>
    <w:rsid w:val="002166FA"/>
    <w:rsid w:val="00216C56"/>
    <w:rsid w:val="0021707D"/>
    <w:rsid w:val="00217192"/>
    <w:rsid w:val="0021769E"/>
    <w:rsid w:val="002200DB"/>
    <w:rsid w:val="00220167"/>
    <w:rsid w:val="00220483"/>
    <w:rsid w:val="002206A9"/>
    <w:rsid w:val="0022084D"/>
    <w:rsid w:val="00220DF3"/>
    <w:rsid w:val="00221408"/>
    <w:rsid w:val="002214F7"/>
    <w:rsid w:val="002216D9"/>
    <w:rsid w:val="002217DF"/>
    <w:rsid w:val="00221EC3"/>
    <w:rsid w:val="002220F6"/>
    <w:rsid w:val="00222EB0"/>
    <w:rsid w:val="00222F91"/>
    <w:rsid w:val="0022355D"/>
    <w:rsid w:val="00223AAB"/>
    <w:rsid w:val="00223DFB"/>
    <w:rsid w:val="00224040"/>
    <w:rsid w:val="00224147"/>
    <w:rsid w:val="0022439F"/>
    <w:rsid w:val="002246D8"/>
    <w:rsid w:val="00224A61"/>
    <w:rsid w:val="00224B17"/>
    <w:rsid w:val="00225279"/>
    <w:rsid w:val="0022535C"/>
    <w:rsid w:val="002258D9"/>
    <w:rsid w:val="0022595F"/>
    <w:rsid w:val="00225995"/>
    <w:rsid w:val="0022621C"/>
    <w:rsid w:val="002267B6"/>
    <w:rsid w:val="00226B33"/>
    <w:rsid w:val="00226E15"/>
    <w:rsid w:val="00226F12"/>
    <w:rsid w:val="0022701E"/>
    <w:rsid w:val="00227095"/>
    <w:rsid w:val="00227500"/>
    <w:rsid w:val="0023028B"/>
    <w:rsid w:val="00230BF6"/>
    <w:rsid w:val="002315CE"/>
    <w:rsid w:val="002316B7"/>
    <w:rsid w:val="0023193C"/>
    <w:rsid w:val="00231F10"/>
    <w:rsid w:val="00232C85"/>
    <w:rsid w:val="00232D70"/>
    <w:rsid w:val="002331F5"/>
    <w:rsid w:val="00233642"/>
    <w:rsid w:val="00233FB8"/>
    <w:rsid w:val="002341DF"/>
    <w:rsid w:val="00234E83"/>
    <w:rsid w:val="00235010"/>
    <w:rsid w:val="002352A6"/>
    <w:rsid w:val="00235732"/>
    <w:rsid w:val="00236D56"/>
    <w:rsid w:val="002372DE"/>
    <w:rsid w:val="0023797B"/>
    <w:rsid w:val="00237E75"/>
    <w:rsid w:val="00237FA4"/>
    <w:rsid w:val="00240627"/>
    <w:rsid w:val="0024073A"/>
    <w:rsid w:val="002407A3"/>
    <w:rsid w:val="00240C80"/>
    <w:rsid w:val="00240F9A"/>
    <w:rsid w:val="00241138"/>
    <w:rsid w:val="002411B8"/>
    <w:rsid w:val="00241F38"/>
    <w:rsid w:val="002423BA"/>
    <w:rsid w:val="002428FF"/>
    <w:rsid w:val="00242AFD"/>
    <w:rsid w:val="00243B9D"/>
    <w:rsid w:val="00243EA4"/>
    <w:rsid w:val="00244344"/>
    <w:rsid w:val="00244355"/>
    <w:rsid w:val="00244B3C"/>
    <w:rsid w:val="00245352"/>
    <w:rsid w:val="00245365"/>
    <w:rsid w:val="00245C52"/>
    <w:rsid w:val="00245D9E"/>
    <w:rsid w:val="00245F32"/>
    <w:rsid w:val="00246863"/>
    <w:rsid w:val="00246E53"/>
    <w:rsid w:val="0024765E"/>
    <w:rsid w:val="00247742"/>
    <w:rsid w:val="00247B26"/>
    <w:rsid w:val="00247CDA"/>
    <w:rsid w:val="00247DF9"/>
    <w:rsid w:val="00250686"/>
    <w:rsid w:val="00251358"/>
    <w:rsid w:val="002514F7"/>
    <w:rsid w:val="002529B6"/>
    <w:rsid w:val="00252A72"/>
    <w:rsid w:val="00252B24"/>
    <w:rsid w:val="00252E04"/>
    <w:rsid w:val="002532C2"/>
    <w:rsid w:val="0025354C"/>
    <w:rsid w:val="00253E66"/>
    <w:rsid w:val="00254F03"/>
    <w:rsid w:val="002550EA"/>
    <w:rsid w:val="00255151"/>
    <w:rsid w:val="002557ED"/>
    <w:rsid w:val="00255BA3"/>
    <w:rsid w:val="00256678"/>
    <w:rsid w:val="00257070"/>
    <w:rsid w:val="0025749C"/>
    <w:rsid w:val="00257542"/>
    <w:rsid w:val="00257DA2"/>
    <w:rsid w:val="00257ED6"/>
    <w:rsid w:val="00261379"/>
    <w:rsid w:val="00261901"/>
    <w:rsid w:val="00261EF9"/>
    <w:rsid w:val="0026223F"/>
    <w:rsid w:val="00262287"/>
    <w:rsid w:val="0026233C"/>
    <w:rsid w:val="00262373"/>
    <w:rsid w:val="00262A45"/>
    <w:rsid w:val="00262FEC"/>
    <w:rsid w:val="002630FA"/>
    <w:rsid w:val="0026342D"/>
    <w:rsid w:val="002636A3"/>
    <w:rsid w:val="00264224"/>
    <w:rsid w:val="002646BA"/>
    <w:rsid w:val="0026494E"/>
    <w:rsid w:val="00264D84"/>
    <w:rsid w:val="00265278"/>
    <w:rsid w:val="00265334"/>
    <w:rsid w:val="00265510"/>
    <w:rsid w:val="00265878"/>
    <w:rsid w:val="00265DAD"/>
    <w:rsid w:val="002669DB"/>
    <w:rsid w:val="00266BB3"/>
    <w:rsid w:val="00267243"/>
    <w:rsid w:val="002678B3"/>
    <w:rsid w:val="002678DD"/>
    <w:rsid w:val="00267B54"/>
    <w:rsid w:val="0027032B"/>
    <w:rsid w:val="002707C7"/>
    <w:rsid w:val="00270AF8"/>
    <w:rsid w:val="00270C88"/>
    <w:rsid w:val="002712E5"/>
    <w:rsid w:val="0027139B"/>
    <w:rsid w:val="00271414"/>
    <w:rsid w:val="00271879"/>
    <w:rsid w:val="00271B86"/>
    <w:rsid w:val="00271C82"/>
    <w:rsid w:val="002721CE"/>
    <w:rsid w:val="0027233F"/>
    <w:rsid w:val="0027255F"/>
    <w:rsid w:val="002729B5"/>
    <w:rsid w:val="00272FBA"/>
    <w:rsid w:val="0027355D"/>
    <w:rsid w:val="00273929"/>
    <w:rsid w:val="002744A5"/>
    <w:rsid w:val="00274964"/>
    <w:rsid w:val="00275090"/>
    <w:rsid w:val="00275246"/>
    <w:rsid w:val="002753B4"/>
    <w:rsid w:val="002759D1"/>
    <w:rsid w:val="00275C1F"/>
    <w:rsid w:val="002764F3"/>
    <w:rsid w:val="00276683"/>
    <w:rsid w:val="00276BED"/>
    <w:rsid w:val="00276C3E"/>
    <w:rsid w:val="00277246"/>
    <w:rsid w:val="00277DCB"/>
    <w:rsid w:val="002801B7"/>
    <w:rsid w:val="002802D2"/>
    <w:rsid w:val="002803DC"/>
    <w:rsid w:val="00280481"/>
    <w:rsid w:val="00280508"/>
    <w:rsid w:val="002806A6"/>
    <w:rsid w:val="00280878"/>
    <w:rsid w:val="00280D52"/>
    <w:rsid w:val="00281675"/>
    <w:rsid w:val="00281990"/>
    <w:rsid w:val="00281BD8"/>
    <w:rsid w:val="00281BDD"/>
    <w:rsid w:val="00282903"/>
    <w:rsid w:val="00282A9E"/>
    <w:rsid w:val="00282CB6"/>
    <w:rsid w:val="0028300F"/>
    <w:rsid w:val="00283CA6"/>
    <w:rsid w:val="00284143"/>
    <w:rsid w:val="00284649"/>
    <w:rsid w:val="00284CFC"/>
    <w:rsid w:val="0028529E"/>
    <w:rsid w:val="00286191"/>
    <w:rsid w:val="00286AAA"/>
    <w:rsid w:val="00286DA5"/>
    <w:rsid w:val="00287728"/>
    <w:rsid w:val="0029004E"/>
    <w:rsid w:val="00290500"/>
    <w:rsid w:val="00290F5F"/>
    <w:rsid w:val="0029174D"/>
    <w:rsid w:val="00291945"/>
    <w:rsid w:val="0029229C"/>
    <w:rsid w:val="00292AD6"/>
    <w:rsid w:val="00292F3F"/>
    <w:rsid w:val="0029351C"/>
    <w:rsid w:val="00293554"/>
    <w:rsid w:val="00294488"/>
    <w:rsid w:val="00294493"/>
    <w:rsid w:val="002949F3"/>
    <w:rsid w:val="00294F1E"/>
    <w:rsid w:val="00295286"/>
    <w:rsid w:val="002959CC"/>
    <w:rsid w:val="00295AF5"/>
    <w:rsid w:val="00295FDC"/>
    <w:rsid w:val="0029604E"/>
    <w:rsid w:val="002963BC"/>
    <w:rsid w:val="00296482"/>
    <w:rsid w:val="002965E4"/>
    <w:rsid w:val="0029667C"/>
    <w:rsid w:val="002A04DB"/>
    <w:rsid w:val="002A0513"/>
    <w:rsid w:val="002A05F8"/>
    <w:rsid w:val="002A0DA5"/>
    <w:rsid w:val="002A0E03"/>
    <w:rsid w:val="002A0EE7"/>
    <w:rsid w:val="002A1DED"/>
    <w:rsid w:val="002A1ED7"/>
    <w:rsid w:val="002A20D4"/>
    <w:rsid w:val="002A35B7"/>
    <w:rsid w:val="002A3701"/>
    <w:rsid w:val="002A37BA"/>
    <w:rsid w:val="002A3993"/>
    <w:rsid w:val="002A419A"/>
    <w:rsid w:val="002A4459"/>
    <w:rsid w:val="002A452E"/>
    <w:rsid w:val="002A5796"/>
    <w:rsid w:val="002A5BD7"/>
    <w:rsid w:val="002A6666"/>
    <w:rsid w:val="002A666E"/>
    <w:rsid w:val="002A69F6"/>
    <w:rsid w:val="002A7176"/>
    <w:rsid w:val="002A7BAD"/>
    <w:rsid w:val="002A7EDC"/>
    <w:rsid w:val="002B0185"/>
    <w:rsid w:val="002B02C3"/>
    <w:rsid w:val="002B0926"/>
    <w:rsid w:val="002B112B"/>
    <w:rsid w:val="002B161D"/>
    <w:rsid w:val="002B16A7"/>
    <w:rsid w:val="002B190E"/>
    <w:rsid w:val="002B1958"/>
    <w:rsid w:val="002B1C00"/>
    <w:rsid w:val="002B2343"/>
    <w:rsid w:val="002B2777"/>
    <w:rsid w:val="002B34BD"/>
    <w:rsid w:val="002B3DA8"/>
    <w:rsid w:val="002B3F96"/>
    <w:rsid w:val="002B421C"/>
    <w:rsid w:val="002B42A7"/>
    <w:rsid w:val="002B45E8"/>
    <w:rsid w:val="002B4849"/>
    <w:rsid w:val="002B4AFA"/>
    <w:rsid w:val="002B5135"/>
    <w:rsid w:val="002B5BDA"/>
    <w:rsid w:val="002B62B0"/>
    <w:rsid w:val="002B63D4"/>
    <w:rsid w:val="002B6476"/>
    <w:rsid w:val="002B6B58"/>
    <w:rsid w:val="002B6DC0"/>
    <w:rsid w:val="002B7A47"/>
    <w:rsid w:val="002B7E3F"/>
    <w:rsid w:val="002B7EE7"/>
    <w:rsid w:val="002C1492"/>
    <w:rsid w:val="002C1542"/>
    <w:rsid w:val="002C1A00"/>
    <w:rsid w:val="002C20A7"/>
    <w:rsid w:val="002C293B"/>
    <w:rsid w:val="002C2F71"/>
    <w:rsid w:val="002C3047"/>
    <w:rsid w:val="002C3B2A"/>
    <w:rsid w:val="002C405D"/>
    <w:rsid w:val="002C4AFF"/>
    <w:rsid w:val="002C4DE9"/>
    <w:rsid w:val="002C535C"/>
    <w:rsid w:val="002C54E1"/>
    <w:rsid w:val="002C565B"/>
    <w:rsid w:val="002C5979"/>
    <w:rsid w:val="002C5B44"/>
    <w:rsid w:val="002C6013"/>
    <w:rsid w:val="002C667B"/>
    <w:rsid w:val="002C7377"/>
    <w:rsid w:val="002C776E"/>
    <w:rsid w:val="002C79F6"/>
    <w:rsid w:val="002C7F71"/>
    <w:rsid w:val="002D00D5"/>
    <w:rsid w:val="002D0451"/>
    <w:rsid w:val="002D0FCC"/>
    <w:rsid w:val="002D11D3"/>
    <w:rsid w:val="002D1241"/>
    <w:rsid w:val="002D162B"/>
    <w:rsid w:val="002D1D5C"/>
    <w:rsid w:val="002D2816"/>
    <w:rsid w:val="002D2B3B"/>
    <w:rsid w:val="002D2D76"/>
    <w:rsid w:val="002D355C"/>
    <w:rsid w:val="002D3AF1"/>
    <w:rsid w:val="002D3E81"/>
    <w:rsid w:val="002D430D"/>
    <w:rsid w:val="002D436A"/>
    <w:rsid w:val="002D445C"/>
    <w:rsid w:val="002D44AE"/>
    <w:rsid w:val="002D479B"/>
    <w:rsid w:val="002D4C4F"/>
    <w:rsid w:val="002D4CBA"/>
    <w:rsid w:val="002D534C"/>
    <w:rsid w:val="002D623A"/>
    <w:rsid w:val="002D6585"/>
    <w:rsid w:val="002D66DF"/>
    <w:rsid w:val="002D692E"/>
    <w:rsid w:val="002D698C"/>
    <w:rsid w:val="002D7088"/>
    <w:rsid w:val="002D71D3"/>
    <w:rsid w:val="002D71F0"/>
    <w:rsid w:val="002D745F"/>
    <w:rsid w:val="002E0141"/>
    <w:rsid w:val="002E0553"/>
    <w:rsid w:val="002E0EF1"/>
    <w:rsid w:val="002E1618"/>
    <w:rsid w:val="002E21CF"/>
    <w:rsid w:val="002E27BF"/>
    <w:rsid w:val="002E2849"/>
    <w:rsid w:val="002E2C8C"/>
    <w:rsid w:val="002E38E3"/>
    <w:rsid w:val="002E3C46"/>
    <w:rsid w:val="002E3CEA"/>
    <w:rsid w:val="002E3E9F"/>
    <w:rsid w:val="002E41AE"/>
    <w:rsid w:val="002E4604"/>
    <w:rsid w:val="002E4D2E"/>
    <w:rsid w:val="002E501E"/>
    <w:rsid w:val="002E5315"/>
    <w:rsid w:val="002E5373"/>
    <w:rsid w:val="002E5500"/>
    <w:rsid w:val="002E5E4E"/>
    <w:rsid w:val="002E738A"/>
    <w:rsid w:val="002E792F"/>
    <w:rsid w:val="002E7C9E"/>
    <w:rsid w:val="002F050A"/>
    <w:rsid w:val="002F0518"/>
    <w:rsid w:val="002F07E9"/>
    <w:rsid w:val="002F0A98"/>
    <w:rsid w:val="002F0CA5"/>
    <w:rsid w:val="002F0EDC"/>
    <w:rsid w:val="002F0F4F"/>
    <w:rsid w:val="002F12A0"/>
    <w:rsid w:val="002F19AD"/>
    <w:rsid w:val="002F1C37"/>
    <w:rsid w:val="002F21CC"/>
    <w:rsid w:val="002F25BE"/>
    <w:rsid w:val="002F26DB"/>
    <w:rsid w:val="002F2AA4"/>
    <w:rsid w:val="002F2BF1"/>
    <w:rsid w:val="002F2C33"/>
    <w:rsid w:val="002F2E25"/>
    <w:rsid w:val="002F2F9A"/>
    <w:rsid w:val="002F386F"/>
    <w:rsid w:val="002F4340"/>
    <w:rsid w:val="002F462D"/>
    <w:rsid w:val="002F514C"/>
    <w:rsid w:val="002F5D58"/>
    <w:rsid w:val="002F5E66"/>
    <w:rsid w:val="002F5E75"/>
    <w:rsid w:val="002F6C9A"/>
    <w:rsid w:val="002F722F"/>
    <w:rsid w:val="002F7604"/>
    <w:rsid w:val="002F7786"/>
    <w:rsid w:val="002F7853"/>
    <w:rsid w:val="002F78BD"/>
    <w:rsid w:val="002F79BA"/>
    <w:rsid w:val="002F7A21"/>
    <w:rsid w:val="002F7C18"/>
    <w:rsid w:val="002F7CF4"/>
    <w:rsid w:val="003001CF"/>
    <w:rsid w:val="0030026F"/>
    <w:rsid w:val="00300DD4"/>
    <w:rsid w:val="003018F7"/>
    <w:rsid w:val="00301AC5"/>
    <w:rsid w:val="00302648"/>
    <w:rsid w:val="00302B13"/>
    <w:rsid w:val="00302C9C"/>
    <w:rsid w:val="00303286"/>
    <w:rsid w:val="003033CF"/>
    <w:rsid w:val="0030353C"/>
    <w:rsid w:val="003035CC"/>
    <w:rsid w:val="00303899"/>
    <w:rsid w:val="00304085"/>
    <w:rsid w:val="00304155"/>
    <w:rsid w:val="003046F3"/>
    <w:rsid w:val="003053F8"/>
    <w:rsid w:val="003056BB"/>
    <w:rsid w:val="0030581A"/>
    <w:rsid w:val="003061C4"/>
    <w:rsid w:val="00306347"/>
    <w:rsid w:val="003067F1"/>
    <w:rsid w:val="00306AA4"/>
    <w:rsid w:val="00306B0D"/>
    <w:rsid w:val="00306D4B"/>
    <w:rsid w:val="0030749E"/>
    <w:rsid w:val="003076E2"/>
    <w:rsid w:val="0030774A"/>
    <w:rsid w:val="00307C4F"/>
    <w:rsid w:val="003102BA"/>
    <w:rsid w:val="003112FF"/>
    <w:rsid w:val="003115AC"/>
    <w:rsid w:val="00311963"/>
    <w:rsid w:val="00311975"/>
    <w:rsid w:val="003125BC"/>
    <w:rsid w:val="00312733"/>
    <w:rsid w:val="00312B2A"/>
    <w:rsid w:val="00312D4C"/>
    <w:rsid w:val="00313244"/>
    <w:rsid w:val="003132B0"/>
    <w:rsid w:val="00313459"/>
    <w:rsid w:val="00314E9E"/>
    <w:rsid w:val="00315200"/>
    <w:rsid w:val="0031528B"/>
    <w:rsid w:val="00315336"/>
    <w:rsid w:val="003159A2"/>
    <w:rsid w:val="00315C61"/>
    <w:rsid w:val="00315E67"/>
    <w:rsid w:val="00316947"/>
    <w:rsid w:val="0031698F"/>
    <w:rsid w:val="00316D18"/>
    <w:rsid w:val="00317706"/>
    <w:rsid w:val="00317A16"/>
    <w:rsid w:val="003203B0"/>
    <w:rsid w:val="0032102F"/>
    <w:rsid w:val="003211E6"/>
    <w:rsid w:val="00321379"/>
    <w:rsid w:val="0032296E"/>
    <w:rsid w:val="00322AF7"/>
    <w:rsid w:val="00322DB4"/>
    <w:rsid w:val="00323050"/>
    <w:rsid w:val="003233F7"/>
    <w:rsid w:val="00323594"/>
    <w:rsid w:val="00323AE6"/>
    <w:rsid w:val="00324133"/>
    <w:rsid w:val="0032458B"/>
    <w:rsid w:val="003247B9"/>
    <w:rsid w:val="003248EA"/>
    <w:rsid w:val="00324985"/>
    <w:rsid w:val="00325703"/>
    <w:rsid w:val="00325D85"/>
    <w:rsid w:val="00327345"/>
    <w:rsid w:val="0032734C"/>
    <w:rsid w:val="00327FAD"/>
    <w:rsid w:val="00330574"/>
    <w:rsid w:val="00330794"/>
    <w:rsid w:val="00331170"/>
    <w:rsid w:val="00331529"/>
    <w:rsid w:val="003319E3"/>
    <w:rsid w:val="00331DF7"/>
    <w:rsid w:val="00331F3D"/>
    <w:rsid w:val="003326BC"/>
    <w:rsid w:val="00332A67"/>
    <w:rsid w:val="00332E98"/>
    <w:rsid w:val="00332F36"/>
    <w:rsid w:val="00333459"/>
    <w:rsid w:val="00333541"/>
    <w:rsid w:val="00333662"/>
    <w:rsid w:val="00333F1D"/>
    <w:rsid w:val="00334125"/>
    <w:rsid w:val="0033426E"/>
    <w:rsid w:val="00334A53"/>
    <w:rsid w:val="00334BF1"/>
    <w:rsid w:val="00335842"/>
    <w:rsid w:val="0033612A"/>
    <w:rsid w:val="00336200"/>
    <w:rsid w:val="00336501"/>
    <w:rsid w:val="00336B22"/>
    <w:rsid w:val="00336BCC"/>
    <w:rsid w:val="00336D04"/>
    <w:rsid w:val="00336FE1"/>
    <w:rsid w:val="00337413"/>
    <w:rsid w:val="00337C8F"/>
    <w:rsid w:val="00337EA1"/>
    <w:rsid w:val="00340377"/>
    <w:rsid w:val="00340685"/>
    <w:rsid w:val="00340B3B"/>
    <w:rsid w:val="00340CC3"/>
    <w:rsid w:val="00340D0A"/>
    <w:rsid w:val="00340FC2"/>
    <w:rsid w:val="0034163E"/>
    <w:rsid w:val="003422A9"/>
    <w:rsid w:val="00342B1E"/>
    <w:rsid w:val="0034312D"/>
    <w:rsid w:val="00343210"/>
    <w:rsid w:val="00343C8C"/>
    <w:rsid w:val="00343ECD"/>
    <w:rsid w:val="00344BEE"/>
    <w:rsid w:val="00344FDF"/>
    <w:rsid w:val="003456FD"/>
    <w:rsid w:val="00345981"/>
    <w:rsid w:val="0034626F"/>
    <w:rsid w:val="00346317"/>
    <w:rsid w:val="00346B86"/>
    <w:rsid w:val="00346EC7"/>
    <w:rsid w:val="0034708E"/>
    <w:rsid w:val="003471EE"/>
    <w:rsid w:val="00347FB9"/>
    <w:rsid w:val="00350761"/>
    <w:rsid w:val="003509F2"/>
    <w:rsid w:val="00350DEA"/>
    <w:rsid w:val="003515EF"/>
    <w:rsid w:val="00351992"/>
    <w:rsid w:val="0035282B"/>
    <w:rsid w:val="003530C5"/>
    <w:rsid w:val="00355240"/>
    <w:rsid w:val="003556BD"/>
    <w:rsid w:val="003563A8"/>
    <w:rsid w:val="003570D8"/>
    <w:rsid w:val="00357755"/>
    <w:rsid w:val="003578B4"/>
    <w:rsid w:val="00357CCA"/>
    <w:rsid w:val="00357D61"/>
    <w:rsid w:val="0036009E"/>
    <w:rsid w:val="00360202"/>
    <w:rsid w:val="0036053D"/>
    <w:rsid w:val="00360684"/>
    <w:rsid w:val="00360798"/>
    <w:rsid w:val="00360B41"/>
    <w:rsid w:val="00360CCA"/>
    <w:rsid w:val="00360E8E"/>
    <w:rsid w:val="003611A8"/>
    <w:rsid w:val="0036123E"/>
    <w:rsid w:val="00361605"/>
    <w:rsid w:val="00361EF6"/>
    <w:rsid w:val="0036215A"/>
    <w:rsid w:val="00363066"/>
    <w:rsid w:val="00363995"/>
    <w:rsid w:val="00363C17"/>
    <w:rsid w:val="00364995"/>
    <w:rsid w:val="00364A64"/>
    <w:rsid w:val="00364D03"/>
    <w:rsid w:val="00365473"/>
    <w:rsid w:val="00365616"/>
    <w:rsid w:val="00365DF9"/>
    <w:rsid w:val="0036617C"/>
    <w:rsid w:val="00366BC9"/>
    <w:rsid w:val="003670A0"/>
    <w:rsid w:val="003679AB"/>
    <w:rsid w:val="00367A18"/>
    <w:rsid w:val="00367B1A"/>
    <w:rsid w:val="00367D08"/>
    <w:rsid w:val="00367F03"/>
    <w:rsid w:val="00370316"/>
    <w:rsid w:val="003712A4"/>
    <w:rsid w:val="00371B13"/>
    <w:rsid w:val="0037210F"/>
    <w:rsid w:val="0037229A"/>
    <w:rsid w:val="00372810"/>
    <w:rsid w:val="003728F2"/>
    <w:rsid w:val="00373011"/>
    <w:rsid w:val="0037333B"/>
    <w:rsid w:val="003749BC"/>
    <w:rsid w:val="00375A01"/>
    <w:rsid w:val="00375DFA"/>
    <w:rsid w:val="003770BC"/>
    <w:rsid w:val="003770C7"/>
    <w:rsid w:val="0037719B"/>
    <w:rsid w:val="003773BF"/>
    <w:rsid w:val="00380382"/>
    <w:rsid w:val="003804B6"/>
    <w:rsid w:val="003808F3"/>
    <w:rsid w:val="00380A0A"/>
    <w:rsid w:val="00380BB0"/>
    <w:rsid w:val="00380D5A"/>
    <w:rsid w:val="00380EB5"/>
    <w:rsid w:val="0038100B"/>
    <w:rsid w:val="003814B1"/>
    <w:rsid w:val="003816AE"/>
    <w:rsid w:val="00381B98"/>
    <w:rsid w:val="0038208F"/>
    <w:rsid w:val="0038264D"/>
    <w:rsid w:val="00382BB6"/>
    <w:rsid w:val="00382DB6"/>
    <w:rsid w:val="003837A1"/>
    <w:rsid w:val="00383EE6"/>
    <w:rsid w:val="00384132"/>
    <w:rsid w:val="00384420"/>
    <w:rsid w:val="00384F76"/>
    <w:rsid w:val="00385153"/>
    <w:rsid w:val="0038564B"/>
    <w:rsid w:val="0038567D"/>
    <w:rsid w:val="00385E37"/>
    <w:rsid w:val="00385E3A"/>
    <w:rsid w:val="00386805"/>
    <w:rsid w:val="003869D3"/>
    <w:rsid w:val="00386B08"/>
    <w:rsid w:val="0038773B"/>
    <w:rsid w:val="003903E3"/>
    <w:rsid w:val="00390C2A"/>
    <w:rsid w:val="00391338"/>
    <w:rsid w:val="00391347"/>
    <w:rsid w:val="003913F0"/>
    <w:rsid w:val="003919BD"/>
    <w:rsid w:val="00391CE8"/>
    <w:rsid w:val="00391DC0"/>
    <w:rsid w:val="00392691"/>
    <w:rsid w:val="00392F1C"/>
    <w:rsid w:val="0039318E"/>
    <w:rsid w:val="0039327B"/>
    <w:rsid w:val="003934B4"/>
    <w:rsid w:val="0039402B"/>
    <w:rsid w:val="003940B1"/>
    <w:rsid w:val="003940D9"/>
    <w:rsid w:val="003942F2"/>
    <w:rsid w:val="00394D38"/>
    <w:rsid w:val="003958FD"/>
    <w:rsid w:val="00395E96"/>
    <w:rsid w:val="00395F25"/>
    <w:rsid w:val="003972E5"/>
    <w:rsid w:val="00397ACE"/>
    <w:rsid w:val="003A0774"/>
    <w:rsid w:val="003A09FD"/>
    <w:rsid w:val="003A154E"/>
    <w:rsid w:val="003A164D"/>
    <w:rsid w:val="003A1CB8"/>
    <w:rsid w:val="003A1DF6"/>
    <w:rsid w:val="003A22F0"/>
    <w:rsid w:val="003A275C"/>
    <w:rsid w:val="003A2802"/>
    <w:rsid w:val="003A29DE"/>
    <w:rsid w:val="003A2BDC"/>
    <w:rsid w:val="003A2FC9"/>
    <w:rsid w:val="003A33B7"/>
    <w:rsid w:val="003A357D"/>
    <w:rsid w:val="003A35C3"/>
    <w:rsid w:val="003A39EB"/>
    <w:rsid w:val="003A3CA9"/>
    <w:rsid w:val="003A4168"/>
    <w:rsid w:val="003A465D"/>
    <w:rsid w:val="003A4B1A"/>
    <w:rsid w:val="003A4E3E"/>
    <w:rsid w:val="003A5412"/>
    <w:rsid w:val="003A54DB"/>
    <w:rsid w:val="003A555F"/>
    <w:rsid w:val="003A586F"/>
    <w:rsid w:val="003A5C49"/>
    <w:rsid w:val="003A6062"/>
    <w:rsid w:val="003A68EC"/>
    <w:rsid w:val="003A6A0E"/>
    <w:rsid w:val="003A7B14"/>
    <w:rsid w:val="003B00C0"/>
    <w:rsid w:val="003B0433"/>
    <w:rsid w:val="003B0CED"/>
    <w:rsid w:val="003B10E9"/>
    <w:rsid w:val="003B123D"/>
    <w:rsid w:val="003B142F"/>
    <w:rsid w:val="003B1E0A"/>
    <w:rsid w:val="003B206B"/>
    <w:rsid w:val="003B230A"/>
    <w:rsid w:val="003B2FA7"/>
    <w:rsid w:val="003B3200"/>
    <w:rsid w:val="003B32E3"/>
    <w:rsid w:val="003B391E"/>
    <w:rsid w:val="003B3D8A"/>
    <w:rsid w:val="003B417A"/>
    <w:rsid w:val="003B42C6"/>
    <w:rsid w:val="003B4394"/>
    <w:rsid w:val="003B4FE4"/>
    <w:rsid w:val="003B5104"/>
    <w:rsid w:val="003B522E"/>
    <w:rsid w:val="003B5384"/>
    <w:rsid w:val="003B5667"/>
    <w:rsid w:val="003B58BC"/>
    <w:rsid w:val="003B59ED"/>
    <w:rsid w:val="003B6588"/>
    <w:rsid w:val="003B68E3"/>
    <w:rsid w:val="003B74EB"/>
    <w:rsid w:val="003B757B"/>
    <w:rsid w:val="003C0386"/>
    <w:rsid w:val="003C0792"/>
    <w:rsid w:val="003C0A11"/>
    <w:rsid w:val="003C0DA0"/>
    <w:rsid w:val="003C13E6"/>
    <w:rsid w:val="003C1D8C"/>
    <w:rsid w:val="003C2CC0"/>
    <w:rsid w:val="003C30A5"/>
    <w:rsid w:val="003C344C"/>
    <w:rsid w:val="003C36BD"/>
    <w:rsid w:val="003C3C7B"/>
    <w:rsid w:val="003C3E38"/>
    <w:rsid w:val="003C445D"/>
    <w:rsid w:val="003C4551"/>
    <w:rsid w:val="003C4D1A"/>
    <w:rsid w:val="003C5963"/>
    <w:rsid w:val="003C5DAC"/>
    <w:rsid w:val="003C633E"/>
    <w:rsid w:val="003C64F8"/>
    <w:rsid w:val="003C6953"/>
    <w:rsid w:val="003C6F5B"/>
    <w:rsid w:val="003C730F"/>
    <w:rsid w:val="003C747A"/>
    <w:rsid w:val="003C77A7"/>
    <w:rsid w:val="003C7A0E"/>
    <w:rsid w:val="003C7E16"/>
    <w:rsid w:val="003D008C"/>
    <w:rsid w:val="003D010F"/>
    <w:rsid w:val="003D0509"/>
    <w:rsid w:val="003D09EA"/>
    <w:rsid w:val="003D0D7C"/>
    <w:rsid w:val="003D147C"/>
    <w:rsid w:val="003D14CB"/>
    <w:rsid w:val="003D150A"/>
    <w:rsid w:val="003D1FD5"/>
    <w:rsid w:val="003D2379"/>
    <w:rsid w:val="003D2C2A"/>
    <w:rsid w:val="003D3482"/>
    <w:rsid w:val="003D3543"/>
    <w:rsid w:val="003D39C9"/>
    <w:rsid w:val="003D3ABF"/>
    <w:rsid w:val="003D3BB4"/>
    <w:rsid w:val="003D4559"/>
    <w:rsid w:val="003D46F5"/>
    <w:rsid w:val="003D5254"/>
    <w:rsid w:val="003D5597"/>
    <w:rsid w:val="003D5CA0"/>
    <w:rsid w:val="003D6123"/>
    <w:rsid w:val="003D61DD"/>
    <w:rsid w:val="003D693E"/>
    <w:rsid w:val="003D69B4"/>
    <w:rsid w:val="003D6A71"/>
    <w:rsid w:val="003D7604"/>
    <w:rsid w:val="003D7775"/>
    <w:rsid w:val="003D780D"/>
    <w:rsid w:val="003D7B7E"/>
    <w:rsid w:val="003E0D68"/>
    <w:rsid w:val="003E0E4D"/>
    <w:rsid w:val="003E0FD8"/>
    <w:rsid w:val="003E107B"/>
    <w:rsid w:val="003E1DA7"/>
    <w:rsid w:val="003E21D5"/>
    <w:rsid w:val="003E2791"/>
    <w:rsid w:val="003E2F97"/>
    <w:rsid w:val="003E3917"/>
    <w:rsid w:val="003E39DF"/>
    <w:rsid w:val="003E3F2B"/>
    <w:rsid w:val="003E3FA8"/>
    <w:rsid w:val="003E4469"/>
    <w:rsid w:val="003E499B"/>
    <w:rsid w:val="003E4BC5"/>
    <w:rsid w:val="003E4F45"/>
    <w:rsid w:val="003E52FB"/>
    <w:rsid w:val="003E56DB"/>
    <w:rsid w:val="003E5912"/>
    <w:rsid w:val="003E5BC0"/>
    <w:rsid w:val="003E6582"/>
    <w:rsid w:val="003F0225"/>
    <w:rsid w:val="003F09E0"/>
    <w:rsid w:val="003F15FF"/>
    <w:rsid w:val="003F232C"/>
    <w:rsid w:val="003F2372"/>
    <w:rsid w:val="003F2B2A"/>
    <w:rsid w:val="003F3382"/>
    <w:rsid w:val="003F377B"/>
    <w:rsid w:val="003F43CE"/>
    <w:rsid w:val="003F476F"/>
    <w:rsid w:val="003F4E5F"/>
    <w:rsid w:val="003F59A1"/>
    <w:rsid w:val="003F5E8A"/>
    <w:rsid w:val="003F6626"/>
    <w:rsid w:val="003F6D1D"/>
    <w:rsid w:val="004002C1"/>
    <w:rsid w:val="004011B8"/>
    <w:rsid w:val="004013F8"/>
    <w:rsid w:val="00401638"/>
    <w:rsid w:val="00401FD1"/>
    <w:rsid w:val="0040201F"/>
    <w:rsid w:val="004035C0"/>
    <w:rsid w:val="0040377E"/>
    <w:rsid w:val="00403B6C"/>
    <w:rsid w:val="00403BCB"/>
    <w:rsid w:val="00403BDB"/>
    <w:rsid w:val="00404154"/>
    <w:rsid w:val="00404571"/>
    <w:rsid w:val="00404BCF"/>
    <w:rsid w:val="00404F04"/>
    <w:rsid w:val="00405736"/>
    <w:rsid w:val="00405A29"/>
    <w:rsid w:val="00405BF4"/>
    <w:rsid w:val="00406782"/>
    <w:rsid w:val="00406A4E"/>
    <w:rsid w:val="00407340"/>
    <w:rsid w:val="00407B6E"/>
    <w:rsid w:val="00410789"/>
    <w:rsid w:val="00410FD6"/>
    <w:rsid w:val="00411B06"/>
    <w:rsid w:val="00411D13"/>
    <w:rsid w:val="00412532"/>
    <w:rsid w:val="00412565"/>
    <w:rsid w:val="004127A4"/>
    <w:rsid w:val="00412966"/>
    <w:rsid w:val="00412BB8"/>
    <w:rsid w:val="00412D72"/>
    <w:rsid w:val="00413422"/>
    <w:rsid w:val="004140D9"/>
    <w:rsid w:val="00414278"/>
    <w:rsid w:val="004146F3"/>
    <w:rsid w:val="00414769"/>
    <w:rsid w:val="004148F8"/>
    <w:rsid w:val="00415074"/>
    <w:rsid w:val="00415947"/>
    <w:rsid w:val="0041595F"/>
    <w:rsid w:val="00415A2B"/>
    <w:rsid w:val="00415B16"/>
    <w:rsid w:val="00416613"/>
    <w:rsid w:val="00416796"/>
    <w:rsid w:val="00416C1B"/>
    <w:rsid w:val="00416E30"/>
    <w:rsid w:val="004170DA"/>
    <w:rsid w:val="004177E0"/>
    <w:rsid w:val="00417D49"/>
    <w:rsid w:val="00417E2A"/>
    <w:rsid w:val="00421885"/>
    <w:rsid w:val="00422B22"/>
    <w:rsid w:val="00422ED4"/>
    <w:rsid w:val="00423242"/>
    <w:rsid w:val="0042331F"/>
    <w:rsid w:val="00423A41"/>
    <w:rsid w:val="00423B05"/>
    <w:rsid w:val="00424165"/>
    <w:rsid w:val="0042476C"/>
    <w:rsid w:val="00425136"/>
    <w:rsid w:val="0042545B"/>
    <w:rsid w:val="0042580B"/>
    <w:rsid w:val="00425855"/>
    <w:rsid w:val="00425E43"/>
    <w:rsid w:val="00426909"/>
    <w:rsid w:val="00426BBB"/>
    <w:rsid w:val="004271EF"/>
    <w:rsid w:val="00430559"/>
    <w:rsid w:val="00431897"/>
    <w:rsid w:val="00431B60"/>
    <w:rsid w:val="00432085"/>
    <w:rsid w:val="00432138"/>
    <w:rsid w:val="00432546"/>
    <w:rsid w:val="004325B2"/>
    <w:rsid w:val="00432DDA"/>
    <w:rsid w:val="00433063"/>
    <w:rsid w:val="004336A4"/>
    <w:rsid w:val="00433CAD"/>
    <w:rsid w:val="00433EDE"/>
    <w:rsid w:val="00433FE1"/>
    <w:rsid w:val="0043404B"/>
    <w:rsid w:val="00436211"/>
    <w:rsid w:val="00436355"/>
    <w:rsid w:val="0043656B"/>
    <w:rsid w:val="0043677F"/>
    <w:rsid w:val="00437EF0"/>
    <w:rsid w:val="0044037B"/>
    <w:rsid w:val="0044096F"/>
    <w:rsid w:val="00440C04"/>
    <w:rsid w:val="004414F7"/>
    <w:rsid w:val="00441549"/>
    <w:rsid w:val="00441D29"/>
    <w:rsid w:val="0044204E"/>
    <w:rsid w:val="004422E1"/>
    <w:rsid w:val="0044275D"/>
    <w:rsid w:val="00442828"/>
    <w:rsid w:val="00442BEA"/>
    <w:rsid w:val="00443407"/>
    <w:rsid w:val="00443E83"/>
    <w:rsid w:val="00444980"/>
    <w:rsid w:val="004449D7"/>
    <w:rsid w:val="004454A9"/>
    <w:rsid w:val="00445B10"/>
    <w:rsid w:val="00445FC8"/>
    <w:rsid w:val="00446868"/>
    <w:rsid w:val="00446F3A"/>
    <w:rsid w:val="004470D6"/>
    <w:rsid w:val="00450361"/>
    <w:rsid w:val="004509FD"/>
    <w:rsid w:val="004512C8"/>
    <w:rsid w:val="004513DA"/>
    <w:rsid w:val="00451491"/>
    <w:rsid w:val="00451A1D"/>
    <w:rsid w:val="00451C48"/>
    <w:rsid w:val="00452A7D"/>
    <w:rsid w:val="00452B1F"/>
    <w:rsid w:val="00452BCD"/>
    <w:rsid w:val="00453271"/>
    <w:rsid w:val="0045503F"/>
    <w:rsid w:val="0045543C"/>
    <w:rsid w:val="00455C7D"/>
    <w:rsid w:val="0045639A"/>
    <w:rsid w:val="004563B2"/>
    <w:rsid w:val="00456A7A"/>
    <w:rsid w:val="00456EDC"/>
    <w:rsid w:val="00456F1A"/>
    <w:rsid w:val="00456F24"/>
    <w:rsid w:val="00456FE6"/>
    <w:rsid w:val="00457450"/>
    <w:rsid w:val="004575F0"/>
    <w:rsid w:val="0045784F"/>
    <w:rsid w:val="004600C8"/>
    <w:rsid w:val="00460971"/>
    <w:rsid w:val="00460B0F"/>
    <w:rsid w:val="00460DAF"/>
    <w:rsid w:val="00461BFF"/>
    <w:rsid w:val="00461F00"/>
    <w:rsid w:val="00462D4A"/>
    <w:rsid w:val="00462E26"/>
    <w:rsid w:val="00463336"/>
    <w:rsid w:val="004634D9"/>
    <w:rsid w:val="004635CC"/>
    <w:rsid w:val="00463CC0"/>
    <w:rsid w:val="004648E5"/>
    <w:rsid w:val="00464EEA"/>
    <w:rsid w:val="0046519F"/>
    <w:rsid w:val="00465502"/>
    <w:rsid w:val="00465F0C"/>
    <w:rsid w:val="00465F38"/>
    <w:rsid w:val="0046611A"/>
    <w:rsid w:val="0046642E"/>
    <w:rsid w:val="00466CDC"/>
    <w:rsid w:val="00466DA5"/>
    <w:rsid w:val="004670BA"/>
    <w:rsid w:val="00467716"/>
    <w:rsid w:val="004678D3"/>
    <w:rsid w:val="0046795C"/>
    <w:rsid w:val="00467E5B"/>
    <w:rsid w:val="0047035B"/>
    <w:rsid w:val="004707C9"/>
    <w:rsid w:val="00470B85"/>
    <w:rsid w:val="00471176"/>
    <w:rsid w:val="0047153F"/>
    <w:rsid w:val="00472AA6"/>
    <w:rsid w:val="00472D24"/>
    <w:rsid w:val="00472E64"/>
    <w:rsid w:val="004730AE"/>
    <w:rsid w:val="004735E9"/>
    <w:rsid w:val="00473DA3"/>
    <w:rsid w:val="004748A5"/>
    <w:rsid w:val="004756FD"/>
    <w:rsid w:val="004756FE"/>
    <w:rsid w:val="004757F9"/>
    <w:rsid w:val="00475856"/>
    <w:rsid w:val="0047618E"/>
    <w:rsid w:val="00476794"/>
    <w:rsid w:val="00476ED6"/>
    <w:rsid w:val="00476FEC"/>
    <w:rsid w:val="0047718A"/>
    <w:rsid w:val="004776C2"/>
    <w:rsid w:val="00477B19"/>
    <w:rsid w:val="00477E38"/>
    <w:rsid w:val="00480ADB"/>
    <w:rsid w:val="00480F15"/>
    <w:rsid w:val="004813F7"/>
    <w:rsid w:val="004815B0"/>
    <w:rsid w:val="00481A17"/>
    <w:rsid w:val="00481EF8"/>
    <w:rsid w:val="00482441"/>
    <w:rsid w:val="00482661"/>
    <w:rsid w:val="00482950"/>
    <w:rsid w:val="00482F6C"/>
    <w:rsid w:val="00483044"/>
    <w:rsid w:val="004831A7"/>
    <w:rsid w:val="0048425D"/>
    <w:rsid w:val="00484300"/>
    <w:rsid w:val="00484911"/>
    <w:rsid w:val="00484A69"/>
    <w:rsid w:val="00484B22"/>
    <w:rsid w:val="004852B9"/>
    <w:rsid w:val="0048562D"/>
    <w:rsid w:val="004856BC"/>
    <w:rsid w:val="0048647C"/>
    <w:rsid w:val="0048664A"/>
    <w:rsid w:val="00486B4A"/>
    <w:rsid w:val="004875FB"/>
    <w:rsid w:val="00487659"/>
    <w:rsid w:val="00490890"/>
    <w:rsid w:val="00490AD9"/>
    <w:rsid w:val="0049102C"/>
    <w:rsid w:val="00491353"/>
    <w:rsid w:val="004918FD"/>
    <w:rsid w:val="00491AD8"/>
    <w:rsid w:val="004926C7"/>
    <w:rsid w:val="00493354"/>
    <w:rsid w:val="0049346A"/>
    <w:rsid w:val="004937D8"/>
    <w:rsid w:val="00493BFE"/>
    <w:rsid w:val="00494AA1"/>
    <w:rsid w:val="004957F3"/>
    <w:rsid w:val="00495974"/>
    <w:rsid w:val="004959C9"/>
    <w:rsid w:val="00495BA2"/>
    <w:rsid w:val="0049723E"/>
    <w:rsid w:val="00497655"/>
    <w:rsid w:val="00497BEF"/>
    <w:rsid w:val="004A04B3"/>
    <w:rsid w:val="004A1704"/>
    <w:rsid w:val="004A17C5"/>
    <w:rsid w:val="004A1974"/>
    <w:rsid w:val="004A1B93"/>
    <w:rsid w:val="004A1BD9"/>
    <w:rsid w:val="004A1CAF"/>
    <w:rsid w:val="004A22B3"/>
    <w:rsid w:val="004A276A"/>
    <w:rsid w:val="004A27F8"/>
    <w:rsid w:val="004A38A8"/>
    <w:rsid w:val="004A3B3E"/>
    <w:rsid w:val="004A43E8"/>
    <w:rsid w:val="004A467B"/>
    <w:rsid w:val="004A471A"/>
    <w:rsid w:val="004A4E91"/>
    <w:rsid w:val="004A5161"/>
    <w:rsid w:val="004A5289"/>
    <w:rsid w:val="004A55B2"/>
    <w:rsid w:val="004A55BD"/>
    <w:rsid w:val="004A5770"/>
    <w:rsid w:val="004A58AF"/>
    <w:rsid w:val="004A5A3E"/>
    <w:rsid w:val="004A74FD"/>
    <w:rsid w:val="004A75B3"/>
    <w:rsid w:val="004A7C88"/>
    <w:rsid w:val="004A7F39"/>
    <w:rsid w:val="004B00B2"/>
    <w:rsid w:val="004B015E"/>
    <w:rsid w:val="004B034D"/>
    <w:rsid w:val="004B05C2"/>
    <w:rsid w:val="004B0978"/>
    <w:rsid w:val="004B0B2E"/>
    <w:rsid w:val="004B0C0A"/>
    <w:rsid w:val="004B1606"/>
    <w:rsid w:val="004B1AA9"/>
    <w:rsid w:val="004B1AE8"/>
    <w:rsid w:val="004B1F81"/>
    <w:rsid w:val="004B2025"/>
    <w:rsid w:val="004B22A6"/>
    <w:rsid w:val="004B28C0"/>
    <w:rsid w:val="004B2A16"/>
    <w:rsid w:val="004B2B9E"/>
    <w:rsid w:val="004B33BB"/>
    <w:rsid w:val="004B353B"/>
    <w:rsid w:val="004B3DA6"/>
    <w:rsid w:val="004B47A5"/>
    <w:rsid w:val="004B4D93"/>
    <w:rsid w:val="004B54DB"/>
    <w:rsid w:val="004B5989"/>
    <w:rsid w:val="004B5FCB"/>
    <w:rsid w:val="004B6231"/>
    <w:rsid w:val="004B647F"/>
    <w:rsid w:val="004B6A41"/>
    <w:rsid w:val="004B71E2"/>
    <w:rsid w:val="004B77ED"/>
    <w:rsid w:val="004B7DE3"/>
    <w:rsid w:val="004C0318"/>
    <w:rsid w:val="004C09C0"/>
    <w:rsid w:val="004C152A"/>
    <w:rsid w:val="004C1BB7"/>
    <w:rsid w:val="004C2358"/>
    <w:rsid w:val="004C3366"/>
    <w:rsid w:val="004C35BD"/>
    <w:rsid w:val="004C3BCC"/>
    <w:rsid w:val="004C4225"/>
    <w:rsid w:val="004C4728"/>
    <w:rsid w:val="004C4C40"/>
    <w:rsid w:val="004C5070"/>
    <w:rsid w:val="004C5E3C"/>
    <w:rsid w:val="004C602E"/>
    <w:rsid w:val="004C6550"/>
    <w:rsid w:val="004C6C3F"/>
    <w:rsid w:val="004C6D80"/>
    <w:rsid w:val="004C6E16"/>
    <w:rsid w:val="004C7586"/>
    <w:rsid w:val="004C7685"/>
    <w:rsid w:val="004C7972"/>
    <w:rsid w:val="004C7CFD"/>
    <w:rsid w:val="004C7F91"/>
    <w:rsid w:val="004D0001"/>
    <w:rsid w:val="004D01A6"/>
    <w:rsid w:val="004D05A4"/>
    <w:rsid w:val="004D0DF3"/>
    <w:rsid w:val="004D0EFB"/>
    <w:rsid w:val="004D16A2"/>
    <w:rsid w:val="004D2893"/>
    <w:rsid w:val="004D2B5A"/>
    <w:rsid w:val="004D2BC1"/>
    <w:rsid w:val="004D2BEE"/>
    <w:rsid w:val="004D2FAE"/>
    <w:rsid w:val="004D371C"/>
    <w:rsid w:val="004D37D9"/>
    <w:rsid w:val="004D3F9F"/>
    <w:rsid w:val="004D53E2"/>
    <w:rsid w:val="004D5F34"/>
    <w:rsid w:val="004D641C"/>
    <w:rsid w:val="004D6573"/>
    <w:rsid w:val="004D6718"/>
    <w:rsid w:val="004D6CAA"/>
    <w:rsid w:val="004D774B"/>
    <w:rsid w:val="004D77EC"/>
    <w:rsid w:val="004D7821"/>
    <w:rsid w:val="004D7F16"/>
    <w:rsid w:val="004D7F5A"/>
    <w:rsid w:val="004E045E"/>
    <w:rsid w:val="004E04BD"/>
    <w:rsid w:val="004E0AFF"/>
    <w:rsid w:val="004E0D71"/>
    <w:rsid w:val="004E2003"/>
    <w:rsid w:val="004E2492"/>
    <w:rsid w:val="004E29B3"/>
    <w:rsid w:val="004E2E96"/>
    <w:rsid w:val="004E2F4A"/>
    <w:rsid w:val="004E34B5"/>
    <w:rsid w:val="004E3732"/>
    <w:rsid w:val="004E3AC5"/>
    <w:rsid w:val="004E4293"/>
    <w:rsid w:val="004E4451"/>
    <w:rsid w:val="004E4AB6"/>
    <w:rsid w:val="004E510F"/>
    <w:rsid w:val="004E5B19"/>
    <w:rsid w:val="004E5D8A"/>
    <w:rsid w:val="004E6476"/>
    <w:rsid w:val="004E6487"/>
    <w:rsid w:val="004E64A6"/>
    <w:rsid w:val="004E6B9D"/>
    <w:rsid w:val="004E6D38"/>
    <w:rsid w:val="004E6DC5"/>
    <w:rsid w:val="004F0094"/>
    <w:rsid w:val="004F075A"/>
    <w:rsid w:val="004F0909"/>
    <w:rsid w:val="004F0BF4"/>
    <w:rsid w:val="004F1314"/>
    <w:rsid w:val="004F1743"/>
    <w:rsid w:val="004F2568"/>
    <w:rsid w:val="004F2703"/>
    <w:rsid w:val="004F27E0"/>
    <w:rsid w:val="004F2856"/>
    <w:rsid w:val="004F2C82"/>
    <w:rsid w:val="004F2EF7"/>
    <w:rsid w:val="004F3199"/>
    <w:rsid w:val="004F365E"/>
    <w:rsid w:val="004F38ED"/>
    <w:rsid w:val="004F4414"/>
    <w:rsid w:val="004F4920"/>
    <w:rsid w:val="004F4D82"/>
    <w:rsid w:val="004F4E03"/>
    <w:rsid w:val="004F4E3A"/>
    <w:rsid w:val="004F4E6A"/>
    <w:rsid w:val="004F632C"/>
    <w:rsid w:val="004F6A0B"/>
    <w:rsid w:val="004F7006"/>
    <w:rsid w:val="004F7801"/>
    <w:rsid w:val="004F7C55"/>
    <w:rsid w:val="005002DE"/>
    <w:rsid w:val="0050038A"/>
    <w:rsid w:val="00500405"/>
    <w:rsid w:val="005009EA"/>
    <w:rsid w:val="00500CFD"/>
    <w:rsid w:val="005019EA"/>
    <w:rsid w:val="00501FED"/>
    <w:rsid w:val="005021A0"/>
    <w:rsid w:val="00502337"/>
    <w:rsid w:val="0050291D"/>
    <w:rsid w:val="00503976"/>
    <w:rsid w:val="0050421D"/>
    <w:rsid w:val="0050495F"/>
    <w:rsid w:val="00504C63"/>
    <w:rsid w:val="00504D06"/>
    <w:rsid w:val="0050537B"/>
    <w:rsid w:val="0050540E"/>
    <w:rsid w:val="00505A67"/>
    <w:rsid w:val="00505CF1"/>
    <w:rsid w:val="00505E76"/>
    <w:rsid w:val="00505FCB"/>
    <w:rsid w:val="00506344"/>
    <w:rsid w:val="005063E2"/>
    <w:rsid w:val="00506502"/>
    <w:rsid w:val="00506558"/>
    <w:rsid w:val="0050656B"/>
    <w:rsid w:val="00506892"/>
    <w:rsid w:val="00506A07"/>
    <w:rsid w:val="005075C4"/>
    <w:rsid w:val="00507E18"/>
    <w:rsid w:val="00510371"/>
    <w:rsid w:val="00510CFB"/>
    <w:rsid w:val="0051117A"/>
    <w:rsid w:val="005112A6"/>
    <w:rsid w:val="00511739"/>
    <w:rsid w:val="00511CF8"/>
    <w:rsid w:val="0051214B"/>
    <w:rsid w:val="0051244E"/>
    <w:rsid w:val="005124CF"/>
    <w:rsid w:val="00512E2D"/>
    <w:rsid w:val="00512E30"/>
    <w:rsid w:val="00513393"/>
    <w:rsid w:val="00514743"/>
    <w:rsid w:val="005154E5"/>
    <w:rsid w:val="00516121"/>
    <w:rsid w:val="00516540"/>
    <w:rsid w:val="005165D5"/>
    <w:rsid w:val="00516A23"/>
    <w:rsid w:val="00517738"/>
    <w:rsid w:val="0051778E"/>
    <w:rsid w:val="005177EA"/>
    <w:rsid w:val="00517C76"/>
    <w:rsid w:val="00520762"/>
    <w:rsid w:val="005207B4"/>
    <w:rsid w:val="00520AB0"/>
    <w:rsid w:val="00520B60"/>
    <w:rsid w:val="00520C0C"/>
    <w:rsid w:val="005218DC"/>
    <w:rsid w:val="00521D36"/>
    <w:rsid w:val="005222BC"/>
    <w:rsid w:val="00523B7B"/>
    <w:rsid w:val="00523D39"/>
    <w:rsid w:val="005244F3"/>
    <w:rsid w:val="005246B4"/>
    <w:rsid w:val="00524B1A"/>
    <w:rsid w:val="00525073"/>
    <w:rsid w:val="0052522F"/>
    <w:rsid w:val="00525694"/>
    <w:rsid w:val="00525AF4"/>
    <w:rsid w:val="00525ECE"/>
    <w:rsid w:val="005262DD"/>
    <w:rsid w:val="005264A4"/>
    <w:rsid w:val="00526832"/>
    <w:rsid w:val="00527BA7"/>
    <w:rsid w:val="00527BE2"/>
    <w:rsid w:val="00527C67"/>
    <w:rsid w:val="0053016A"/>
    <w:rsid w:val="005302B4"/>
    <w:rsid w:val="005314F9"/>
    <w:rsid w:val="005318EA"/>
    <w:rsid w:val="00531F3B"/>
    <w:rsid w:val="0053213C"/>
    <w:rsid w:val="00532C9D"/>
    <w:rsid w:val="00533DC2"/>
    <w:rsid w:val="0053403E"/>
    <w:rsid w:val="00534141"/>
    <w:rsid w:val="00534254"/>
    <w:rsid w:val="00534883"/>
    <w:rsid w:val="0053488A"/>
    <w:rsid w:val="00534AB0"/>
    <w:rsid w:val="00534FD6"/>
    <w:rsid w:val="005353E2"/>
    <w:rsid w:val="005355AE"/>
    <w:rsid w:val="00535B46"/>
    <w:rsid w:val="00535D72"/>
    <w:rsid w:val="0053624B"/>
    <w:rsid w:val="0053651C"/>
    <w:rsid w:val="005367DB"/>
    <w:rsid w:val="005371D8"/>
    <w:rsid w:val="0054000F"/>
    <w:rsid w:val="005401F3"/>
    <w:rsid w:val="005408F7"/>
    <w:rsid w:val="00540BE7"/>
    <w:rsid w:val="00540C25"/>
    <w:rsid w:val="005419CF"/>
    <w:rsid w:val="00541E61"/>
    <w:rsid w:val="005425FC"/>
    <w:rsid w:val="00542F1B"/>
    <w:rsid w:val="005433CB"/>
    <w:rsid w:val="005439B8"/>
    <w:rsid w:val="00544048"/>
    <w:rsid w:val="0054409A"/>
    <w:rsid w:val="005441AC"/>
    <w:rsid w:val="00544340"/>
    <w:rsid w:val="00544351"/>
    <w:rsid w:val="0054467E"/>
    <w:rsid w:val="00544932"/>
    <w:rsid w:val="00545E2A"/>
    <w:rsid w:val="00546FE0"/>
    <w:rsid w:val="00547331"/>
    <w:rsid w:val="00547579"/>
    <w:rsid w:val="00547B89"/>
    <w:rsid w:val="00551287"/>
    <w:rsid w:val="00551734"/>
    <w:rsid w:val="00552A95"/>
    <w:rsid w:val="00552ABE"/>
    <w:rsid w:val="00552C71"/>
    <w:rsid w:val="00553257"/>
    <w:rsid w:val="00553517"/>
    <w:rsid w:val="005537DE"/>
    <w:rsid w:val="00553AAC"/>
    <w:rsid w:val="00554226"/>
    <w:rsid w:val="00554247"/>
    <w:rsid w:val="00554294"/>
    <w:rsid w:val="0055432F"/>
    <w:rsid w:val="00554E1D"/>
    <w:rsid w:val="005550A0"/>
    <w:rsid w:val="0055528E"/>
    <w:rsid w:val="005553AF"/>
    <w:rsid w:val="00555808"/>
    <w:rsid w:val="00555C9A"/>
    <w:rsid w:val="005564CA"/>
    <w:rsid w:val="00556588"/>
    <w:rsid w:val="005568D8"/>
    <w:rsid w:val="005569B5"/>
    <w:rsid w:val="005569D4"/>
    <w:rsid w:val="00557726"/>
    <w:rsid w:val="00557969"/>
    <w:rsid w:val="005601B9"/>
    <w:rsid w:val="0056081D"/>
    <w:rsid w:val="00560A12"/>
    <w:rsid w:val="00560C20"/>
    <w:rsid w:val="00560CE5"/>
    <w:rsid w:val="005611BD"/>
    <w:rsid w:val="0056188A"/>
    <w:rsid w:val="00561896"/>
    <w:rsid w:val="0056204C"/>
    <w:rsid w:val="005626AC"/>
    <w:rsid w:val="00562FA4"/>
    <w:rsid w:val="005633B2"/>
    <w:rsid w:val="005638FF"/>
    <w:rsid w:val="00563D7A"/>
    <w:rsid w:val="005643C1"/>
    <w:rsid w:val="005645AA"/>
    <w:rsid w:val="00564797"/>
    <w:rsid w:val="005648CC"/>
    <w:rsid w:val="00564CDF"/>
    <w:rsid w:val="00564D86"/>
    <w:rsid w:val="00564F93"/>
    <w:rsid w:val="0056561E"/>
    <w:rsid w:val="005658E0"/>
    <w:rsid w:val="00565A09"/>
    <w:rsid w:val="00566C60"/>
    <w:rsid w:val="005679AD"/>
    <w:rsid w:val="00567AB2"/>
    <w:rsid w:val="00567CF1"/>
    <w:rsid w:val="00567E6D"/>
    <w:rsid w:val="005702E8"/>
    <w:rsid w:val="00570932"/>
    <w:rsid w:val="00570933"/>
    <w:rsid w:val="005709C7"/>
    <w:rsid w:val="00571EB6"/>
    <w:rsid w:val="00572219"/>
    <w:rsid w:val="0057299E"/>
    <w:rsid w:val="00572FD0"/>
    <w:rsid w:val="0057315A"/>
    <w:rsid w:val="005735B2"/>
    <w:rsid w:val="0057394C"/>
    <w:rsid w:val="00573973"/>
    <w:rsid w:val="005740DA"/>
    <w:rsid w:val="005743B0"/>
    <w:rsid w:val="005746E7"/>
    <w:rsid w:val="005755F8"/>
    <w:rsid w:val="00575EF9"/>
    <w:rsid w:val="00575FE2"/>
    <w:rsid w:val="0057633C"/>
    <w:rsid w:val="00576613"/>
    <w:rsid w:val="005768CC"/>
    <w:rsid w:val="00576B02"/>
    <w:rsid w:val="00576BC2"/>
    <w:rsid w:val="00576BF2"/>
    <w:rsid w:val="00577036"/>
    <w:rsid w:val="005772FC"/>
    <w:rsid w:val="005778ED"/>
    <w:rsid w:val="0058062E"/>
    <w:rsid w:val="00580AB9"/>
    <w:rsid w:val="00580CC8"/>
    <w:rsid w:val="005813FC"/>
    <w:rsid w:val="00581459"/>
    <w:rsid w:val="00581EF0"/>
    <w:rsid w:val="0058247C"/>
    <w:rsid w:val="00582583"/>
    <w:rsid w:val="005826DE"/>
    <w:rsid w:val="00582C96"/>
    <w:rsid w:val="00582E9D"/>
    <w:rsid w:val="00582F0A"/>
    <w:rsid w:val="005835EB"/>
    <w:rsid w:val="005836A6"/>
    <w:rsid w:val="005838BA"/>
    <w:rsid w:val="00584AFF"/>
    <w:rsid w:val="00584B22"/>
    <w:rsid w:val="005855AE"/>
    <w:rsid w:val="005856A3"/>
    <w:rsid w:val="005859FC"/>
    <w:rsid w:val="00585BD4"/>
    <w:rsid w:val="00585E8F"/>
    <w:rsid w:val="00586306"/>
    <w:rsid w:val="005863E1"/>
    <w:rsid w:val="00586EDE"/>
    <w:rsid w:val="00586EE6"/>
    <w:rsid w:val="00587281"/>
    <w:rsid w:val="00587663"/>
    <w:rsid w:val="00587AC1"/>
    <w:rsid w:val="00587BF5"/>
    <w:rsid w:val="00587EAF"/>
    <w:rsid w:val="00590BC1"/>
    <w:rsid w:val="00590FF3"/>
    <w:rsid w:val="00591049"/>
    <w:rsid w:val="00591CA2"/>
    <w:rsid w:val="005920A3"/>
    <w:rsid w:val="005924E6"/>
    <w:rsid w:val="005926D7"/>
    <w:rsid w:val="0059296C"/>
    <w:rsid w:val="005933EB"/>
    <w:rsid w:val="005935FE"/>
    <w:rsid w:val="00593B26"/>
    <w:rsid w:val="00593C5D"/>
    <w:rsid w:val="005941BF"/>
    <w:rsid w:val="00594305"/>
    <w:rsid w:val="00594E98"/>
    <w:rsid w:val="00594FC3"/>
    <w:rsid w:val="005953FF"/>
    <w:rsid w:val="00595666"/>
    <w:rsid w:val="00595909"/>
    <w:rsid w:val="00595978"/>
    <w:rsid w:val="00595EB6"/>
    <w:rsid w:val="0059637C"/>
    <w:rsid w:val="00596C83"/>
    <w:rsid w:val="00597E27"/>
    <w:rsid w:val="00597EE6"/>
    <w:rsid w:val="005A0031"/>
    <w:rsid w:val="005A0321"/>
    <w:rsid w:val="005A05DA"/>
    <w:rsid w:val="005A107E"/>
    <w:rsid w:val="005A155E"/>
    <w:rsid w:val="005A1A77"/>
    <w:rsid w:val="005A1AB2"/>
    <w:rsid w:val="005A1C75"/>
    <w:rsid w:val="005A25C3"/>
    <w:rsid w:val="005A330C"/>
    <w:rsid w:val="005A363C"/>
    <w:rsid w:val="005A36D7"/>
    <w:rsid w:val="005A4383"/>
    <w:rsid w:val="005A4B08"/>
    <w:rsid w:val="005A524E"/>
    <w:rsid w:val="005A561D"/>
    <w:rsid w:val="005A5C6D"/>
    <w:rsid w:val="005A64F6"/>
    <w:rsid w:val="005A6F25"/>
    <w:rsid w:val="005A783B"/>
    <w:rsid w:val="005A7AE0"/>
    <w:rsid w:val="005B030E"/>
    <w:rsid w:val="005B053A"/>
    <w:rsid w:val="005B0B96"/>
    <w:rsid w:val="005B0D59"/>
    <w:rsid w:val="005B0E4B"/>
    <w:rsid w:val="005B0E89"/>
    <w:rsid w:val="005B1B9C"/>
    <w:rsid w:val="005B23DB"/>
    <w:rsid w:val="005B2CD4"/>
    <w:rsid w:val="005B2D4D"/>
    <w:rsid w:val="005B2DD3"/>
    <w:rsid w:val="005B3681"/>
    <w:rsid w:val="005B4012"/>
    <w:rsid w:val="005B43AD"/>
    <w:rsid w:val="005B4D42"/>
    <w:rsid w:val="005B5135"/>
    <w:rsid w:val="005B52D5"/>
    <w:rsid w:val="005B5388"/>
    <w:rsid w:val="005B5DB3"/>
    <w:rsid w:val="005B67AA"/>
    <w:rsid w:val="005B6843"/>
    <w:rsid w:val="005B6FAC"/>
    <w:rsid w:val="005B7211"/>
    <w:rsid w:val="005C03B6"/>
    <w:rsid w:val="005C0431"/>
    <w:rsid w:val="005C063B"/>
    <w:rsid w:val="005C0C86"/>
    <w:rsid w:val="005C14B2"/>
    <w:rsid w:val="005C176B"/>
    <w:rsid w:val="005C209F"/>
    <w:rsid w:val="005C2BBE"/>
    <w:rsid w:val="005C2F9C"/>
    <w:rsid w:val="005C31F3"/>
    <w:rsid w:val="005C361D"/>
    <w:rsid w:val="005C3CA3"/>
    <w:rsid w:val="005C3DA5"/>
    <w:rsid w:val="005C447E"/>
    <w:rsid w:val="005C49FE"/>
    <w:rsid w:val="005C4F9E"/>
    <w:rsid w:val="005C4FDE"/>
    <w:rsid w:val="005C5515"/>
    <w:rsid w:val="005C5573"/>
    <w:rsid w:val="005C5BA4"/>
    <w:rsid w:val="005C7671"/>
    <w:rsid w:val="005C771F"/>
    <w:rsid w:val="005C79A7"/>
    <w:rsid w:val="005C7A03"/>
    <w:rsid w:val="005C7C35"/>
    <w:rsid w:val="005D02E1"/>
    <w:rsid w:val="005D06DD"/>
    <w:rsid w:val="005D0DC2"/>
    <w:rsid w:val="005D0F9E"/>
    <w:rsid w:val="005D15DC"/>
    <w:rsid w:val="005D18A3"/>
    <w:rsid w:val="005D1A43"/>
    <w:rsid w:val="005D1DDF"/>
    <w:rsid w:val="005D25FB"/>
    <w:rsid w:val="005D2B65"/>
    <w:rsid w:val="005D2CFA"/>
    <w:rsid w:val="005D46C7"/>
    <w:rsid w:val="005D5151"/>
    <w:rsid w:val="005D53BE"/>
    <w:rsid w:val="005D56DA"/>
    <w:rsid w:val="005D62B4"/>
    <w:rsid w:val="005D6367"/>
    <w:rsid w:val="005D65DF"/>
    <w:rsid w:val="005D6E61"/>
    <w:rsid w:val="005D714F"/>
    <w:rsid w:val="005D765C"/>
    <w:rsid w:val="005D77DF"/>
    <w:rsid w:val="005D78D1"/>
    <w:rsid w:val="005E0588"/>
    <w:rsid w:val="005E0AF7"/>
    <w:rsid w:val="005E0B59"/>
    <w:rsid w:val="005E0E89"/>
    <w:rsid w:val="005E1FDA"/>
    <w:rsid w:val="005E2129"/>
    <w:rsid w:val="005E227B"/>
    <w:rsid w:val="005E229F"/>
    <w:rsid w:val="005E2552"/>
    <w:rsid w:val="005E2FE8"/>
    <w:rsid w:val="005E3384"/>
    <w:rsid w:val="005E3BD2"/>
    <w:rsid w:val="005E3C0E"/>
    <w:rsid w:val="005E3F3E"/>
    <w:rsid w:val="005E3FAF"/>
    <w:rsid w:val="005E455D"/>
    <w:rsid w:val="005E4D94"/>
    <w:rsid w:val="005E5420"/>
    <w:rsid w:val="005E5BF0"/>
    <w:rsid w:val="005E65F5"/>
    <w:rsid w:val="005E6A2F"/>
    <w:rsid w:val="005E6D67"/>
    <w:rsid w:val="005E6D89"/>
    <w:rsid w:val="005E6F71"/>
    <w:rsid w:val="005E72A6"/>
    <w:rsid w:val="005E743A"/>
    <w:rsid w:val="005E7F1C"/>
    <w:rsid w:val="005F01D9"/>
    <w:rsid w:val="005F01EA"/>
    <w:rsid w:val="005F0242"/>
    <w:rsid w:val="005F0DCA"/>
    <w:rsid w:val="005F16C6"/>
    <w:rsid w:val="005F1C8C"/>
    <w:rsid w:val="005F2426"/>
    <w:rsid w:val="005F2640"/>
    <w:rsid w:val="005F2796"/>
    <w:rsid w:val="005F2B5F"/>
    <w:rsid w:val="005F2C6D"/>
    <w:rsid w:val="005F2D78"/>
    <w:rsid w:val="005F304E"/>
    <w:rsid w:val="005F4071"/>
    <w:rsid w:val="005F42EC"/>
    <w:rsid w:val="005F4DCE"/>
    <w:rsid w:val="005F4EF1"/>
    <w:rsid w:val="005F4EFC"/>
    <w:rsid w:val="005F4F39"/>
    <w:rsid w:val="005F5104"/>
    <w:rsid w:val="005F5640"/>
    <w:rsid w:val="005F5871"/>
    <w:rsid w:val="005F5AA4"/>
    <w:rsid w:val="005F5B4E"/>
    <w:rsid w:val="005F5B85"/>
    <w:rsid w:val="005F6171"/>
    <w:rsid w:val="005F66F8"/>
    <w:rsid w:val="005F72E8"/>
    <w:rsid w:val="005F7336"/>
    <w:rsid w:val="005F7841"/>
    <w:rsid w:val="005F7990"/>
    <w:rsid w:val="005F7C32"/>
    <w:rsid w:val="00600477"/>
    <w:rsid w:val="00600698"/>
    <w:rsid w:val="00600AEF"/>
    <w:rsid w:val="00601AEE"/>
    <w:rsid w:val="006024AB"/>
    <w:rsid w:val="006025A4"/>
    <w:rsid w:val="00602949"/>
    <w:rsid w:val="00603F35"/>
    <w:rsid w:val="00603F8C"/>
    <w:rsid w:val="006044C3"/>
    <w:rsid w:val="006045B5"/>
    <w:rsid w:val="006049EC"/>
    <w:rsid w:val="00604B55"/>
    <w:rsid w:val="0060539D"/>
    <w:rsid w:val="00605990"/>
    <w:rsid w:val="00605EFE"/>
    <w:rsid w:val="006062DA"/>
    <w:rsid w:val="006063A0"/>
    <w:rsid w:val="006069E8"/>
    <w:rsid w:val="00606B42"/>
    <w:rsid w:val="00606B8C"/>
    <w:rsid w:val="00606F26"/>
    <w:rsid w:val="006072FD"/>
    <w:rsid w:val="00607B3F"/>
    <w:rsid w:val="00607D33"/>
    <w:rsid w:val="00607F5A"/>
    <w:rsid w:val="00610224"/>
    <w:rsid w:val="00610419"/>
    <w:rsid w:val="0061052B"/>
    <w:rsid w:val="00610771"/>
    <w:rsid w:val="00610D07"/>
    <w:rsid w:val="00610F2F"/>
    <w:rsid w:val="0061124D"/>
    <w:rsid w:val="0061189B"/>
    <w:rsid w:val="00611B25"/>
    <w:rsid w:val="00611BA5"/>
    <w:rsid w:val="00611EEE"/>
    <w:rsid w:val="00611FA5"/>
    <w:rsid w:val="00612373"/>
    <w:rsid w:val="00612770"/>
    <w:rsid w:val="00612798"/>
    <w:rsid w:val="00612CD1"/>
    <w:rsid w:val="00614064"/>
    <w:rsid w:val="006147AB"/>
    <w:rsid w:val="00615CA2"/>
    <w:rsid w:val="006162DD"/>
    <w:rsid w:val="0061633D"/>
    <w:rsid w:val="006167E1"/>
    <w:rsid w:val="00616B00"/>
    <w:rsid w:val="00617191"/>
    <w:rsid w:val="00617226"/>
    <w:rsid w:val="006175F8"/>
    <w:rsid w:val="0061799D"/>
    <w:rsid w:val="00617CF7"/>
    <w:rsid w:val="0062006D"/>
    <w:rsid w:val="00620400"/>
    <w:rsid w:val="00620F74"/>
    <w:rsid w:val="006211F0"/>
    <w:rsid w:val="006211F2"/>
    <w:rsid w:val="0062162B"/>
    <w:rsid w:val="00621730"/>
    <w:rsid w:val="006218CE"/>
    <w:rsid w:val="00621A03"/>
    <w:rsid w:val="0062280C"/>
    <w:rsid w:val="00622DF2"/>
    <w:rsid w:val="006230A9"/>
    <w:rsid w:val="006231AB"/>
    <w:rsid w:val="006231D8"/>
    <w:rsid w:val="006235BD"/>
    <w:rsid w:val="006236FD"/>
    <w:rsid w:val="006237A0"/>
    <w:rsid w:val="0062391D"/>
    <w:rsid w:val="00623CE1"/>
    <w:rsid w:val="0062440F"/>
    <w:rsid w:val="0062542F"/>
    <w:rsid w:val="006257CD"/>
    <w:rsid w:val="00625E23"/>
    <w:rsid w:val="0062601B"/>
    <w:rsid w:val="006261A8"/>
    <w:rsid w:val="006265EB"/>
    <w:rsid w:val="00626EC3"/>
    <w:rsid w:val="0062703C"/>
    <w:rsid w:val="0062728F"/>
    <w:rsid w:val="006275AA"/>
    <w:rsid w:val="00627EC2"/>
    <w:rsid w:val="00630699"/>
    <w:rsid w:val="00630B8E"/>
    <w:rsid w:val="00631146"/>
    <w:rsid w:val="00631CA8"/>
    <w:rsid w:val="00631FFA"/>
    <w:rsid w:val="00632557"/>
    <w:rsid w:val="0063275E"/>
    <w:rsid w:val="006327A9"/>
    <w:rsid w:val="0063291B"/>
    <w:rsid w:val="00634B1D"/>
    <w:rsid w:val="00634E43"/>
    <w:rsid w:val="006351E4"/>
    <w:rsid w:val="006353D8"/>
    <w:rsid w:val="0063599A"/>
    <w:rsid w:val="006365CC"/>
    <w:rsid w:val="006369F5"/>
    <w:rsid w:val="00636D47"/>
    <w:rsid w:val="00637073"/>
    <w:rsid w:val="006379FC"/>
    <w:rsid w:val="00637A3F"/>
    <w:rsid w:val="00637E34"/>
    <w:rsid w:val="006400EF"/>
    <w:rsid w:val="006407AE"/>
    <w:rsid w:val="00640C9E"/>
    <w:rsid w:val="00640E01"/>
    <w:rsid w:val="00640EDA"/>
    <w:rsid w:val="00640FC0"/>
    <w:rsid w:val="00641189"/>
    <w:rsid w:val="006414F4"/>
    <w:rsid w:val="00641C34"/>
    <w:rsid w:val="00641C93"/>
    <w:rsid w:val="006425B6"/>
    <w:rsid w:val="006428B1"/>
    <w:rsid w:val="00642EA2"/>
    <w:rsid w:val="00642FD9"/>
    <w:rsid w:val="00643053"/>
    <w:rsid w:val="0064317E"/>
    <w:rsid w:val="00644554"/>
    <w:rsid w:val="0064498E"/>
    <w:rsid w:val="00645122"/>
    <w:rsid w:val="0064557C"/>
    <w:rsid w:val="0064596F"/>
    <w:rsid w:val="006461FA"/>
    <w:rsid w:val="006468D3"/>
    <w:rsid w:val="00646924"/>
    <w:rsid w:val="00646FA8"/>
    <w:rsid w:val="0064760C"/>
    <w:rsid w:val="00647626"/>
    <w:rsid w:val="00647779"/>
    <w:rsid w:val="006477C2"/>
    <w:rsid w:val="006478FF"/>
    <w:rsid w:val="00647984"/>
    <w:rsid w:val="006505D1"/>
    <w:rsid w:val="006507D1"/>
    <w:rsid w:val="0065125F"/>
    <w:rsid w:val="006515EA"/>
    <w:rsid w:val="00651EDA"/>
    <w:rsid w:val="006522D0"/>
    <w:rsid w:val="00652324"/>
    <w:rsid w:val="006525BB"/>
    <w:rsid w:val="006526DA"/>
    <w:rsid w:val="006532F4"/>
    <w:rsid w:val="00653883"/>
    <w:rsid w:val="0065450B"/>
    <w:rsid w:val="00654720"/>
    <w:rsid w:val="00654B86"/>
    <w:rsid w:val="00655BFB"/>
    <w:rsid w:val="00655C9C"/>
    <w:rsid w:val="00655EB1"/>
    <w:rsid w:val="00655F7A"/>
    <w:rsid w:val="00656606"/>
    <w:rsid w:val="0065682A"/>
    <w:rsid w:val="006568D4"/>
    <w:rsid w:val="00656C78"/>
    <w:rsid w:val="00657B4C"/>
    <w:rsid w:val="0066022F"/>
    <w:rsid w:val="00660332"/>
    <w:rsid w:val="0066093C"/>
    <w:rsid w:val="0066095C"/>
    <w:rsid w:val="00662B28"/>
    <w:rsid w:val="00662C3F"/>
    <w:rsid w:val="00662D6F"/>
    <w:rsid w:val="00662DF6"/>
    <w:rsid w:val="00662EDC"/>
    <w:rsid w:val="006631DA"/>
    <w:rsid w:val="00663278"/>
    <w:rsid w:val="006634E0"/>
    <w:rsid w:val="006635D1"/>
    <w:rsid w:val="006637B3"/>
    <w:rsid w:val="00663AE4"/>
    <w:rsid w:val="00663D77"/>
    <w:rsid w:val="006643D7"/>
    <w:rsid w:val="00664C0C"/>
    <w:rsid w:val="00664C3B"/>
    <w:rsid w:val="006651AE"/>
    <w:rsid w:val="00665338"/>
    <w:rsid w:val="006656B1"/>
    <w:rsid w:val="00665BE4"/>
    <w:rsid w:val="00666475"/>
    <w:rsid w:val="0066656F"/>
    <w:rsid w:val="00666D5E"/>
    <w:rsid w:val="00666F45"/>
    <w:rsid w:val="00666F4F"/>
    <w:rsid w:val="0066723F"/>
    <w:rsid w:val="006672F8"/>
    <w:rsid w:val="0066777D"/>
    <w:rsid w:val="00670719"/>
    <w:rsid w:val="006709AA"/>
    <w:rsid w:val="00670A05"/>
    <w:rsid w:val="00670C67"/>
    <w:rsid w:val="006718B7"/>
    <w:rsid w:val="00672D20"/>
    <w:rsid w:val="006734B4"/>
    <w:rsid w:val="006736EF"/>
    <w:rsid w:val="006739C5"/>
    <w:rsid w:val="00673B7D"/>
    <w:rsid w:val="00673D31"/>
    <w:rsid w:val="00673E1E"/>
    <w:rsid w:val="006742E0"/>
    <w:rsid w:val="0067431E"/>
    <w:rsid w:val="00674A9B"/>
    <w:rsid w:val="00674AF6"/>
    <w:rsid w:val="00674C3A"/>
    <w:rsid w:val="00674DE6"/>
    <w:rsid w:val="00674F34"/>
    <w:rsid w:val="006750A8"/>
    <w:rsid w:val="00675249"/>
    <w:rsid w:val="00675B7A"/>
    <w:rsid w:val="00676A4F"/>
    <w:rsid w:val="00676DDC"/>
    <w:rsid w:val="00676E17"/>
    <w:rsid w:val="00676FB4"/>
    <w:rsid w:val="00677696"/>
    <w:rsid w:val="0067776D"/>
    <w:rsid w:val="00680191"/>
    <w:rsid w:val="00680319"/>
    <w:rsid w:val="00680C1A"/>
    <w:rsid w:val="00680F35"/>
    <w:rsid w:val="006812CB"/>
    <w:rsid w:val="00681C8C"/>
    <w:rsid w:val="0068243F"/>
    <w:rsid w:val="0068289C"/>
    <w:rsid w:val="00682CD2"/>
    <w:rsid w:val="00683520"/>
    <w:rsid w:val="00683589"/>
    <w:rsid w:val="00683A38"/>
    <w:rsid w:val="00684341"/>
    <w:rsid w:val="006844EC"/>
    <w:rsid w:val="00684843"/>
    <w:rsid w:val="0068492A"/>
    <w:rsid w:val="00685525"/>
    <w:rsid w:val="0068576E"/>
    <w:rsid w:val="00685C1D"/>
    <w:rsid w:val="0068663D"/>
    <w:rsid w:val="00687663"/>
    <w:rsid w:val="00687CBB"/>
    <w:rsid w:val="0069000D"/>
    <w:rsid w:val="00690AC7"/>
    <w:rsid w:val="00690DE5"/>
    <w:rsid w:val="00690E75"/>
    <w:rsid w:val="0069107E"/>
    <w:rsid w:val="006912AB"/>
    <w:rsid w:val="00691C0A"/>
    <w:rsid w:val="0069284B"/>
    <w:rsid w:val="006930AB"/>
    <w:rsid w:val="00693559"/>
    <w:rsid w:val="00695616"/>
    <w:rsid w:val="0069589D"/>
    <w:rsid w:val="00695A64"/>
    <w:rsid w:val="00695F74"/>
    <w:rsid w:val="00696099"/>
    <w:rsid w:val="00696BD3"/>
    <w:rsid w:val="006A01C0"/>
    <w:rsid w:val="006A0332"/>
    <w:rsid w:val="006A0687"/>
    <w:rsid w:val="006A0A2B"/>
    <w:rsid w:val="006A1000"/>
    <w:rsid w:val="006A109A"/>
    <w:rsid w:val="006A17F5"/>
    <w:rsid w:val="006A1CBB"/>
    <w:rsid w:val="006A1D4C"/>
    <w:rsid w:val="006A2097"/>
    <w:rsid w:val="006A21BA"/>
    <w:rsid w:val="006A2673"/>
    <w:rsid w:val="006A28B9"/>
    <w:rsid w:val="006A2938"/>
    <w:rsid w:val="006A2A41"/>
    <w:rsid w:val="006A33EE"/>
    <w:rsid w:val="006A3796"/>
    <w:rsid w:val="006A37F9"/>
    <w:rsid w:val="006A3E40"/>
    <w:rsid w:val="006A4863"/>
    <w:rsid w:val="006A5297"/>
    <w:rsid w:val="006A5983"/>
    <w:rsid w:val="006A5A4F"/>
    <w:rsid w:val="006A5ECD"/>
    <w:rsid w:val="006A6056"/>
    <w:rsid w:val="006A6337"/>
    <w:rsid w:val="006A72DD"/>
    <w:rsid w:val="006A7719"/>
    <w:rsid w:val="006A793E"/>
    <w:rsid w:val="006A7BE6"/>
    <w:rsid w:val="006B0914"/>
    <w:rsid w:val="006B0AB2"/>
    <w:rsid w:val="006B0BE1"/>
    <w:rsid w:val="006B0CB0"/>
    <w:rsid w:val="006B21DE"/>
    <w:rsid w:val="006B2BBC"/>
    <w:rsid w:val="006B34A3"/>
    <w:rsid w:val="006B3C38"/>
    <w:rsid w:val="006B402B"/>
    <w:rsid w:val="006B42D1"/>
    <w:rsid w:val="006B51BA"/>
    <w:rsid w:val="006B52BB"/>
    <w:rsid w:val="006B538D"/>
    <w:rsid w:val="006B5E40"/>
    <w:rsid w:val="006B628D"/>
    <w:rsid w:val="006B678E"/>
    <w:rsid w:val="006B684D"/>
    <w:rsid w:val="006B7578"/>
    <w:rsid w:val="006B77D4"/>
    <w:rsid w:val="006B7E9A"/>
    <w:rsid w:val="006B7FD4"/>
    <w:rsid w:val="006C05C3"/>
    <w:rsid w:val="006C10DA"/>
    <w:rsid w:val="006C15C8"/>
    <w:rsid w:val="006C2387"/>
    <w:rsid w:val="006C36C2"/>
    <w:rsid w:val="006C4174"/>
    <w:rsid w:val="006C43EC"/>
    <w:rsid w:val="006C4ADE"/>
    <w:rsid w:val="006C4CEA"/>
    <w:rsid w:val="006C4D42"/>
    <w:rsid w:val="006C53B5"/>
    <w:rsid w:val="006C54A8"/>
    <w:rsid w:val="006C5810"/>
    <w:rsid w:val="006C585A"/>
    <w:rsid w:val="006C59A0"/>
    <w:rsid w:val="006C5F7D"/>
    <w:rsid w:val="006C6213"/>
    <w:rsid w:val="006C65B9"/>
    <w:rsid w:val="006C6C44"/>
    <w:rsid w:val="006C6CDA"/>
    <w:rsid w:val="006C70D9"/>
    <w:rsid w:val="006C7961"/>
    <w:rsid w:val="006D0AAC"/>
    <w:rsid w:val="006D0DC7"/>
    <w:rsid w:val="006D1167"/>
    <w:rsid w:val="006D1279"/>
    <w:rsid w:val="006D1B48"/>
    <w:rsid w:val="006D210F"/>
    <w:rsid w:val="006D211B"/>
    <w:rsid w:val="006D2471"/>
    <w:rsid w:val="006D2A94"/>
    <w:rsid w:val="006D3640"/>
    <w:rsid w:val="006D366D"/>
    <w:rsid w:val="006D3912"/>
    <w:rsid w:val="006D3E0D"/>
    <w:rsid w:val="006D3FE7"/>
    <w:rsid w:val="006D45CA"/>
    <w:rsid w:val="006D46B7"/>
    <w:rsid w:val="006D4C18"/>
    <w:rsid w:val="006D4CBB"/>
    <w:rsid w:val="006D5774"/>
    <w:rsid w:val="006D5A28"/>
    <w:rsid w:val="006D6265"/>
    <w:rsid w:val="006D68FD"/>
    <w:rsid w:val="006D7B3B"/>
    <w:rsid w:val="006D7E17"/>
    <w:rsid w:val="006D7E39"/>
    <w:rsid w:val="006E0400"/>
    <w:rsid w:val="006E0869"/>
    <w:rsid w:val="006E0A83"/>
    <w:rsid w:val="006E0A90"/>
    <w:rsid w:val="006E1077"/>
    <w:rsid w:val="006E14B4"/>
    <w:rsid w:val="006E1BAE"/>
    <w:rsid w:val="006E22A9"/>
    <w:rsid w:val="006E30BC"/>
    <w:rsid w:val="006E35BD"/>
    <w:rsid w:val="006E3745"/>
    <w:rsid w:val="006E3FE1"/>
    <w:rsid w:val="006E4117"/>
    <w:rsid w:val="006E4228"/>
    <w:rsid w:val="006E49E3"/>
    <w:rsid w:val="006E5516"/>
    <w:rsid w:val="006E57C1"/>
    <w:rsid w:val="006E5CE8"/>
    <w:rsid w:val="006E644B"/>
    <w:rsid w:val="006E65FF"/>
    <w:rsid w:val="006E6E3D"/>
    <w:rsid w:val="006E75A6"/>
    <w:rsid w:val="006E794F"/>
    <w:rsid w:val="006E7986"/>
    <w:rsid w:val="006E7C5B"/>
    <w:rsid w:val="006F0464"/>
    <w:rsid w:val="006F063E"/>
    <w:rsid w:val="006F0C58"/>
    <w:rsid w:val="006F0D18"/>
    <w:rsid w:val="006F0D41"/>
    <w:rsid w:val="006F0ECC"/>
    <w:rsid w:val="006F1165"/>
    <w:rsid w:val="006F15A3"/>
    <w:rsid w:val="006F2093"/>
    <w:rsid w:val="006F292D"/>
    <w:rsid w:val="006F364C"/>
    <w:rsid w:val="006F37D3"/>
    <w:rsid w:val="006F42C2"/>
    <w:rsid w:val="006F42D5"/>
    <w:rsid w:val="006F44E9"/>
    <w:rsid w:val="006F49F5"/>
    <w:rsid w:val="006F4A73"/>
    <w:rsid w:val="006F5755"/>
    <w:rsid w:val="006F5B19"/>
    <w:rsid w:val="006F71E7"/>
    <w:rsid w:val="006F7361"/>
    <w:rsid w:val="006F7D10"/>
    <w:rsid w:val="00700485"/>
    <w:rsid w:val="007007B4"/>
    <w:rsid w:val="00700896"/>
    <w:rsid w:val="00700B30"/>
    <w:rsid w:val="00700DB7"/>
    <w:rsid w:val="00701690"/>
    <w:rsid w:val="00701EDD"/>
    <w:rsid w:val="007022F4"/>
    <w:rsid w:val="00702A52"/>
    <w:rsid w:val="0070361F"/>
    <w:rsid w:val="0070368B"/>
    <w:rsid w:val="00703A32"/>
    <w:rsid w:val="007049B7"/>
    <w:rsid w:val="00704FEA"/>
    <w:rsid w:val="00705E41"/>
    <w:rsid w:val="00705EC6"/>
    <w:rsid w:val="00706292"/>
    <w:rsid w:val="00706888"/>
    <w:rsid w:val="007069BB"/>
    <w:rsid w:val="007069F0"/>
    <w:rsid w:val="00706D48"/>
    <w:rsid w:val="00706D98"/>
    <w:rsid w:val="00706EC1"/>
    <w:rsid w:val="007071ED"/>
    <w:rsid w:val="00707BC5"/>
    <w:rsid w:val="0071072D"/>
    <w:rsid w:val="00710F35"/>
    <w:rsid w:val="007115AF"/>
    <w:rsid w:val="00711D70"/>
    <w:rsid w:val="00711FF0"/>
    <w:rsid w:val="00712141"/>
    <w:rsid w:val="0071303F"/>
    <w:rsid w:val="0071315A"/>
    <w:rsid w:val="00713A39"/>
    <w:rsid w:val="007144F4"/>
    <w:rsid w:val="007149DB"/>
    <w:rsid w:val="00714BE0"/>
    <w:rsid w:val="007164B9"/>
    <w:rsid w:val="007164C9"/>
    <w:rsid w:val="007164FB"/>
    <w:rsid w:val="00716AEE"/>
    <w:rsid w:val="00717FD5"/>
    <w:rsid w:val="00720E4A"/>
    <w:rsid w:val="007217C1"/>
    <w:rsid w:val="00721B3C"/>
    <w:rsid w:val="00721BBF"/>
    <w:rsid w:val="00721D23"/>
    <w:rsid w:val="00721E80"/>
    <w:rsid w:val="00721FD5"/>
    <w:rsid w:val="00722315"/>
    <w:rsid w:val="00722592"/>
    <w:rsid w:val="00722833"/>
    <w:rsid w:val="0072301D"/>
    <w:rsid w:val="007232DB"/>
    <w:rsid w:val="00723303"/>
    <w:rsid w:val="0072376D"/>
    <w:rsid w:val="00723D50"/>
    <w:rsid w:val="0072405D"/>
    <w:rsid w:val="007242EB"/>
    <w:rsid w:val="00724329"/>
    <w:rsid w:val="0072529B"/>
    <w:rsid w:val="007256FC"/>
    <w:rsid w:val="00725D45"/>
    <w:rsid w:val="00725E29"/>
    <w:rsid w:val="007260CA"/>
    <w:rsid w:val="007267F6"/>
    <w:rsid w:val="0072741F"/>
    <w:rsid w:val="007276CB"/>
    <w:rsid w:val="00727869"/>
    <w:rsid w:val="00727DED"/>
    <w:rsid w:val="007303B8"/>
    <w:rsid w:val="0073054A"/>
    <w:rsid w:val="00731099"/>
    <w:rsid w:val="007310BE"/>
    <w:rsid w:val="00731BA5"/>
    <w:rsid w:val="0073247C"/>
    <w:rsid w:val="0073260B"/>
    <w:rsid w:val="00733008"/>
    <w:rsid w:val="007332DE"/>
    <w:rsid w:val="00733798"/>
    <w:rsid w:val="00733AD5"/>
    <w:rsid w:val="00733EAF"/>
    <w:rsid w:val="00734030"/>
    <w:rsid w:val="007341A2"/>
    <w:rsid w:val="00734687"/>
    <w:rsid w:val="007348F5"/>
    <w:rsid w:val="00734A65"/>
    <w:rsid w:val="00734E28"/>
    <w:rsid w:val="007351AC"/>
    <w:rsid w:val="00735451"/>
    <w:rsid w:val="007365A3"/>
    <w:rsid w:val="007371CB"/>
    <w:rsid w:val="00737427"/>
    <w:rsid w:val="00737AE4"/>
    <w:rsid w:val="00737E0A"/>
    <w:rsid w:val="00740070"/>
    <w:rsid w:val="007407C3"/>
    <w:rsid w:val="0074090A"/>
    <w:rsid w:val="007409F3"/>
    <w:rsid w:val="00740AAD"/>
    <w:rsid w:val="00740B83"/>
    <w:rsid w:val="00740BF0"/>
    <w:rsid w:val="00740F42"/>
    <w:rsid w:val="007411CD"/>
    <w:rsid w:val="007413AF"/>
    <w:rsid w:val="007413EA"/>
    <w:rsid w:val="007419FF"/>
    <w:rsid w:val="00741D87"/>
    <w:rsid w:val="00742385"/>
    <w:rsid w:val="00742575"/>
    <w:rsid w:val="00744229"/>
    <w:rsid w:val="00744665"/>
    <w:rsid w:val="00744D39"/>
    <w:rsid w:val="007450F1"/>
    <w:rsid w:val="00745160"/>
    <w:rsid w:val="0074555C"/>
    <w:rsid w:val="00745ADA"/>
    <w:rsid w:val="00746629"/>
    <w:rsid w:val="00747318"/>
    <w:rsid w:val="00747577"/>
    <w:rsid w:val="00747C90"/>
    <w:rsid w:val="0075036C"/>
    <w:rsid w:val="00750371"/>
    <w:rsid w:val="00750654"/>
    <w:rsid w:val="00750A5F"/>
    <w:rsid w:val="00750AEB"/>
    <w:rsid w:val="0075146E"/>
    <w:rsid w:val="007517B2"/>
    <w:rsid w:val="007518A7"/>
    <w:rsid w:val="0075193E"/>
    <w:rsid w:val="007521CC"/>
    <w:rsid w:val="00752483"/>
    <w:rsid w:val="007527F6"/>
    <w:rsid w:val="00753271"/>
    <w:rsid w:val="007534DB"/>
    <w:rsid w:val="007534F6"/>
    <w:rsid w:val="007535C8"/>
    <w:rsid w:val="00753CF7"/>
    <w:rsid w:val="00753CFF"/>
    <w:rsid w:val="00753F0E"/>
    <w:rsid w:val="007540BF"/>
    <w:rsid w:val="00754863"/>
    <w:rsid w:val="00754968"/>
    <w:rsid w:val="00754ECE"/>
    <w:rsid w:val="007554B0"/>
    <w:rsid w:val="00755880"/>
    <w:rsid w:val="007561D2"/>
    <w:rsid w:val="00757405"/>
    <w:rsid w:val="0076059D"/>
    <w:rsid w:val="00760909"/>
    <w:rsid w:val="00760A15"/>
    <w:rsid w:val="00760A7C"/>
    <w:rsid w:val="00760B94"/>
    <w:rsid w:val="00760E60"/>
    <w:rsid w:val="00761060"/>
    <w:rsid w:val="0076159F"/>
    <w:rsid w:val="007617DF"/>
    <w:rsid w:val="007619FE"/>
    <w:rsid w:val="00761BE1"/>
    <w:rsid w:val="00762086"/>
    <w:rsid w:val="0076244A"/>
    <w:rsid w:val="007628C9"/>
    <w:rsid w:val="00762E57"/>
    <w:rsid w:val="00762EE4"/>
    <w:rsid w:val="007631BA"/>
    <w:rsid w:val="007632D9"/>
    <w:rsid w:val="00763856"/>
    <w:rsid w:val="007638DD"/>
    <w:rsid w:val="0076434A"/>
    <w:rsid w:val="00764594"/>
    <w:rsid w:val="00764816"/>
    <w:rsid w:val="00764F3C"/>
    <w:rsid w:val="00765704"/>
    <w:rsid w:val="00765C41"/>
    <w:rsid w:val="00766134"/>
    <w:rsid w:val="007661BF"/>
    <w:rsid w:val="007663E4"/>
    <w:rsid w:val="00766989"/>
    <w:rsid w:val="00766BBE"/>
    <w:rsid w:val="00766CE0"/>
    <w:rsid w:val="00766D7E"/>
    <w:rsid w:val="00766E4C"/>
    <w:rsid w:val="007673D2"/>
    <w:rsid w:val="00767A55"/>
    <w:rsid w:val="0077011D"/>
    <w:rsid w:val="00770632"/>
    <w:rsid w:val="00770805"/>
    <w:rsid w:val="00770B22"/>
    <w:rsid w:val="00770BCE"/>
    <w:rsid w:val="00770D7D"/>
    <w:rsid w:val="007725CA"/>
    <w:rsid w:val="0077276C"/>
    <w:rsid w:val="00772989"/>
    <w:rsid w:val="00772BAE"/>
    <w:rsid w:val="0077352A"/>
    <w:rsid w:val="00773950"/>
    <w:rsid w:val="00773980"/>
    <w:rsid w:val="007741CD"/>
    <w:rsid w:val="00774A71"/>
    <w:rsid w:val="00774C5D"/>
    <w:rsid w:val="00774FF8"/>
    <w:rsid w:val="00775418"/>
    <w:rsid w:val="00775C58"/>
    <w:rsid w:val="00775EAF"/>
    <w:rsid w:val="00775F80"/>
    <w:rsid w:val="00775F81"/>
    <w:rsid w:val="007766F9"/>
    <w:rsid w:val="00776837"/>
    <w:rsid w:val="0077772C"/>
    <w:rsid w:val="00777CD1"/>
    <w:rsid w:val="00777ECC"/>
    <w:rsid w:val="0078109F"/>
    <w:rsid w:val="00781185"/>
    <w:rsid w:val="007813B4"/>
    <w:rsid w:val="00781D7B"/>
    <w:rsid w:val="00781DA0"/>
    <w:rsid w:val="00782090"/>
    <w:rsid w:val="007820B0"/>
    <w:rsid w:val="00782A04"/>
    <w:rsid w:val="00782F4F"/>
    <w:rsid w:val="00783418"/>
    <w:rsid w:val="00783434"/>
    <w:rsid w:val="007835AD"/>
    <w:rsid w:val="00783CD4"/>
    <w:rsid w:val="00783DF7"/>
    <w:rsid w:val="00784D0D"/>
    <w:rsid w:val="00785183"/>
    <w:rsid w:val="0078679D"/>
    <w:rsid w:val="00786A13"/>
    <w:rsid w:val="00786BBA"/>
    <w:rsid w:val="00786C24"/>
    <w:rsid w:val="0078751C"/>
    <w:rsid w:val="00787796"/>
    <w:rsid w:val="00787B1F"/>
    <w:rsid w:val="00790466"/>
    <w:rsid w:val="00790C68"/>
    <w:rsid w:val="0079119A"/>
    <w:rsid w:val="00791547"/>
    <w:rsid w:val="007916DF"/>
    <w:rsid w:val="0079195B"/>
    <w:rsid w:val="007919A3"/>
    <w:rsid w:val="00791C06"/>
    <w:rsid w:val="00792A16"/>
    <w:rsid w:val="00792DE3"/>
    <w:rsid w:val="007932CE"/>
    <w:rsid w:val="00793D66"/>
    <w:rsid w:val="00793EE2"/>
    <w:rsid w:val="0079556B"/>
    <w:rsid w:val="00795821"/>
    <w:rsid w:val="007959AF"/>
    <w:rsid w:val="00796335"/>
    <w:rsid w:val="007963A1"/>
    <w:rsid w:val="00796C78"/>
    <w:rsid w:val="00797863"/>
    <w:rsid w:val="00797CD3"/>
    <w:rsid w:val="00797E6C"/>
    <w:rsid w:val="00797ECA"/>
    <w:rsid w:val="007A00C5"/>
    <w:rsid w:val="007A0462"/>
    <w:rsid w:val="007A04D1"/>
    <w:rsid w:val="007A0CFD"/>
    <w:rsid w:val="007A0E2B"/>
    <w:rsid w:val="007A1B95"/>
    <w:rsid w:val="007A1CE3"/>
    <w:rsid w:val="007A243D"/>
    <w:rsid w:val="007A2700"/>
    <w:rsid w:val="007A3691"/>
    <w:rsid w:val="007A36B5"/>
    <w:rsid w:val="007A3C06"/>
    <w:rsid w:val="007A46C8"/>
    <w:rsid w:val="007A493E"/>
    <w:rsid w:val="007A4D7E"/>
    <w:rsid w:val="007A61AE"/>
    <w:rsid w:val="007A6CE0"/>
    <w:rsid w:val="007A73F1"/>
    <w:rsid w:val="007A7771"/>
    <w:rsid w:val="007A7B33"/>
    <w:rsid w:val="007A7E11"/>
    <w:rsid w:val="007B018F"/>
    <w:rsid w:val="007B0674"/>
    <w:rsid w:val="007B0A9C"/>
    <w:rsid w:val="007B0B6A"/>
    <w:rsid w:val="007B0B79"/>
    <w:rsid w:val="007B0CC8"/>
    <w:rsid w:val="007B1091"/>
    <w:rsid w:val="007B174C"/>
    <w:rsid w:val="007B1867"/>
    <w:rsid w:val="007B1F4F"/>
    <w:rsid w:val="007B2139"/>
    <w:rsid w:val="007B244B"/>
    <w:rsid w:val="007B2B1E"/>
    <w:rsid w:val="007B2E5D"/>
    <w:rsid w:val="007B2F66"/>
    <w:rsid w:val="007B3344"/>
    <w:rsid w:val="007B34E3"/>
    <w:rsid w:val="007B407E"/>
    <w:rsid w:val="007B4C1F"/>
    <w:rsid w:val="007B4F58"/>
    <w:rsid w:val="007B5302"/>
    <w:rsid w:val="007B626C"/>
    <w:rsid w:val="007B6BF7"/>
    <w:rsid w:val="007B6E70"/>
    <w:rsid w:val="007B6F27"/>
    <w:rsid w:val="007B7485"/>
    <w:rsid w:val="007C01B5"/>
    <w:rsid w:val="007C0A63"/>
    <w:rsid w:val="007C0DCE"/>
    <w:rsid w:val="007C1885"/>
    <w:rsid w:val="007C1B38"/>
    <w:rsid w:val="007C1BA0"/>
    <w:rsid w:val="007C1C0A"/>
    <w:rsid w:val="007C2446"/>
    <w:rsid w:val="007C2640"/>
    <w:rsid w:val="007C3278"/>
    <w:rsid w:val="007C3A3B"/>
    <w:rsid w:val="007C41E1"/>
    <w:rsid w:val="007C4A27"/>
    <w:rsid w:val="007C55AF"/>
    <w:rsid w:val="007C5AAD"/>
    <w:rsid w:val="007C63C4"/>
    <w:rsid w:val="007C67A8"/>
    <w:rsid w:val="007C69B1"/>
    <w:rsid w:val="007C6A57"/>
    <w:rsid w:val="007C7788"/>
    <w:rsid w:val="007C7D67"/>
    <w:rsid w:val="007D036A"/>
    <w:rsid w:val="007D05ED"/>
    <w:rsid w:val="007D07C5"/>
    <w:rsid w:val="007D0B6F"/>
    <w:rsid w:val="007D11B2"/>
    <w:rsid w:val="007D137F"/>
    <w:rsid w:val="007D173D"/>
    <w:rsid w:val="007D259C"/>
    <w:rsid w:val="007D27E7"/>
    <w:rsid w:val="007D29C3"/>
    <w:rsid w:val="007D29ED"/>
    <w:rsid w:val="007D33CA"/>
    <w:rsid w:val="007D38C1"/>
    <w:rsid w:val="007D393F"/>
    <w:rsid w:val="007D3A68"/>
    <w:rsid w:val="007D4014"/>
    <w:rsid w:val="007D4078"/>
    <w:rsid w:val="007D4241"/>
    <w:rsid w:val="007D493E"/>
    <w:rsid w:val="007D49BB"/>
    <w:rsid w:val="007D4B9D"/>
    <w:rsid w:val="007D50E5"/>
    <w:rsid w:val="007D5175"/>
    <w:rsid w:val="007D518D"/>
    <w:rsid w:val="007D5758"/>
    <w:rsid w:val="007D5AC2"/>
    <w:rsid w:val="007D5AE9"/>
    <w:rsid w:val="007D6215"/>
    <w:rsid w:val="007D6789"/>
    <w:rsid w:val="007D6800"/>
    <w:rsid w:val="007D77BE"/>
    <w:rsid w:val="007D7D27"/>
    <w:rsid w:val="007E01E1"/>
    <w:rsid w:val="007E0316"/>
    <w:rsid w:val="007E04A2"/>
    <w:rsid w:val="007E04FC"/>
    <w:rsid w:val="007E0528"/>
    <w:rsid w:val="007E086A"/>
    <w:rsid w:val="007E091D"/>
    <w:rsid w:val="007E0C02"/>
    <w:rsid w:val="007E0DD6"/>
    <w:rsid w:val="007E1764"/>
    <w:rsid w:val="007E21C4"/>
    <w:rsid w:val="007E25A3"/>
    <w:rsid w:val="007E2840"/>
    <w:rsid w:val="007E2C96"/>
    <w:rsid w:val="007E3327"/>
    <w:rsid w:val="007E4262"/>
    <w:rsid w:val="007E479A"/>
    <w:rsid w:val="007E4AD3"/>
    <w:rsid w:val="007E5AF5"/>
    <w:rsid w:val="007E67C8"/>
    <w:rsid w:val="007E71D2"/>
    <w:rsid w:val="007E7945"/>
    <w:rsid w:val="007F049E"/>
    <w:rsid w:val="007F1146"/>
    <w:rsid w:val="007F1269"/>
    <w:rsid w:val="007F1982"/>
    <w:rsid w:val="007F1FC4"/>
    <w:rsid w:val="007F2450"/>
    <w:rsid w:val="007F2486"/>
    <w:rsid w:val="007F2710"/>
    <w:rsid w:val="007F3591"/>
    <w:rsid w:val="007F37CC"/>
    <w:rsid w:val="007F4CA2"/>
    <w:rsid w:val="007F5282"/>
    <w:rsid w:val="007F6828"/>
    <w:rsid w:val="007F7679"/>
    <w:rsid w:val="007F796B"/>
    <w:rsid w:val="00800F88"/>
    <w:rsid w:val="00802602"/>
    <w:rsid w:val="0080277B"/>
    <w:rsid w:val="008027EE"/>
    <w:rsid w:val="00802B46"/>
    <w:rsid w:val="008044BA"/>
    <w:rsid w:val="008045EC"/>
    <w:rsid w:val="0080486D"/>
    <w:rsid w:val="00804CEE"/>
    <w:rsid w:val="00805493"/>
    <w:rsid w:val="008055AA"/>
    <w:rsid w:val="008055DA"/>
    <w:rsid w:val="0080574A"/>
    <w:rsid w:val="00805AA8"/>
    <w:rsid w:val="00805C24"/>
    <w:rsid w:val="00806C2A"/>
    <w:rsid w:val="008073F7"/>
    <w:rsid w:val="008101C1"/>
    <w:rsid w:val="0081097F"/>
    <w:rsid w:val="00810D07"/>
    <w:rsid w:val="00810D0B"/>
    <w:rsid w:val="0081105C"/>
    <w:rsid w:val="00811376"/>
    <w:rsid w:val="00811E7F"/>
    <w:rsid w:val="00812A0E"/>
    <w:rsid w:val="008149ED"/>
    <w:rsid w:val="00816A2C"/>
    <w:rsid w:val="00816ADC"/>
    <w:rsid w:val="00816F46"/>
    <w:rsid w:val="008170DD"/>
    <w:rsid w:val="0081771E"/>
    <w:rsid w:val="00817AB2"/>
    <w:rsid w:val="0082002D"/>
    <w:rsid w:val="008203D2"/>
    <w:rsid w:val="0082092E"/>
    <w:rsid w:val="00820AB7"/>
    <w:rsid w:val="00820CE1"/>
    <w:rsid w:val="00820E34"/>
    <w:rsid w:val="0082111A"/>
    <w:rsid w:val="00821272"/>
    <w:rsid w:val="0082177D"/>
    <w:rsid w:val="00821D6E"/>
    <w:rsid w:val="008221B8"/>
    <w:rsid w:val="008226C2"/>
    <w:rsid w:val="0082278E"/>
    <w:rsid w:val="00823513"/>
    <w:rsid w:val="00823BB0"/>
    <w:rsid w:val="008244EA"/>
    <w:rsid w:val="008244F1"/>
    <w:rsid w:val="0082471E"/>
    <w:rsid w:val="008247DB"/>
    <w:rsid w:val="00824FE2"/>
    <w:rsid w:val="008251D5"/>
    <w:rsid w:val="00825544"/>
    <w:rsid w:val="00825B0B"/>
    <w:rsid w:val="0082635C"/>
    <w:rsid w:val="00826C16"/>
    <w:rsid w:val="008271AA"/>
    <w:rsid w:val="0082768B"/>
    <w:rsid w:val="00827CC4"/>
    <w:rsid w:val="00827E2E"/>
    <w:rsid w:val="00830245"/>
    <w:rsid w:val="0083061C"/>
    <w:rsid w:val="00830995"/>
    <w:rsid w:val="00830A09"/>
    <w:rsid w:val="008310EE"/>
    <w:rsid w:val="00831676"/>
    <w:rsid w:val="008319C7"/>
    <w:rsid w:val="00831B50"/>
    <w:rsid w:val="00831D4E"/>
    <w:rsid w:val="00831E80"/>
    <w:rsid w:val="0083213A"/>
    <w:rsid w:val="008322B8"/>
    <w:rsid w:val="00832878"/>
    <w:rsid w:val="00832B54"/>
    <w:rsid w:val="00832ECA"/>
    <w:rsid w:val="008332E6"/>
    <w:rsid w:val="008339C6"/>
    <w:rsid w:val="00833D53"/>
    <w:rsid w:val="00833FE5"/>
    <w:rsid w:val="00834251"/>
    <w:rsid w:val="008343F5"/>
    <w:rsid w:val="008358EA"/>
    <w:rsid w:val="008361FB"/>
    <w:rsid w:val="00836356"/>
    <w:rsid w:val="00836375"/>
    <w:rsid w:val="00836419"/>
    <w:rsid w:val="008365DD"/>
    <w:rsid w:val="00836DD7"/>
    <w:rsid w:val="008374B1"/>
    <w:rsid w:val="00837A0C"/>
    <w:rsid w:val="00837C62"/>
    <w:rsid w:val="0084019C"/>
    <w:rsid w:val="0084084F"/>
    <w:rsid w:val="00840B80"/>
    <w:rsid w:val="008417FB"/>
    <w:rsid w:val="00841C7D"/>
    <w:rsid w:val="00842651"/>
    <w:rsid w:val="008432A6"/>
    <w:rsid w:val="00843835"/>
    <w:rsid w:val="00843D0D"/>
    <w:rsid w:val="00843EB4"/>
    <w:rsid w:val="00843F52"/>
    <w:rsid w:val="0084475D"/>
    <w:rsid w:val="008449AC"/>
    <w:rsid w:val="00845950"/>
    <w:rsid w:val="008459A6"/>
    <w:rsid w:val="00845C68"/>
    <w:rsid w:val="00845F31"/>
    <w:rsid w:val="008466AD"/>
    <w:rsid w:val="00847489"/>
    <w:rsid w:val="00847925"/>
    <w:rsid w:val="00847E2B"/>
    <w:rsid w:val="00850DD5"/>
    <w:rsid w:val="00851209"/>
    <w:rsid w:val="008517AE"/>
    <w:rsid w:val="0085186E"/>
    <w:rsid w:val="00851896"/>
    <w:rsid w:val="0085205A"/>
    <w:rsid w:val="0085254F"/>
    <w:rsid w:val="00852839"/>
    <w:rsid w:val="00852CCD"/>
    <w:rsid w:val="00852FF1"/>
    <w:rsid w:val="00853BB6"/>
    <w:rsid w:val="00853F51"/>
    <w:rsid w:val="00854165"/>
    <w:rsid w:val="00855731"/>
    <w:rsid w:val="00856180"/>
    <w:rsid w:val="008565DA"/>
    <w:rsid w:val="00856BE7"/>
    <w:rsid w:val="00856D10"/>
    <w:rsid w:val="00857730"/>
    <w:rsid w:val="00857C9F"/>
    <w:rsid w:val="008601ED"/>
    <w:rsid w:val="0086023F"/>
    <w:rsid w:val="0086041E"/>
    <w:rsid w:val="008604E4"/>
    <w:rsid w:val="00860505"/>
    <w:rsid w:val="00860585"/>
    <w:rsid w:val="00860B75"/>
    <w:rsid w:val="00860C37"/>
    <w:rsid w:val="00861097"/>
    <w:rsid w:val="00861602"/>
    <w:rsid w:val="0086162E"/>
    <w:rsid w:val="008619FF"/>
    <w:rsid w:val="00861E90"/>
    <w:rsid w:val="00862284"/>
    <w:rsid w:val="0086293C"/>
    <w:rsid w:val="00862B68"/>
    <w:rsid w:val="00862D8D"/>
    <w:rsid w:val="00863F47"/>
    <w:rsid w:val="0086411B"/>
    <w:rsid w:val="0086482C"/>
    <w:rsid w:val="0086513A"/>
    <w:rsid w:val="008656F7"/>
    <w:rsid w:val="0086635D"/>
    <w:rsid w:val="0086665C"/>
    <w:rsid w:val="0086693C"/>
    <w:rsid w:val="00867072"/>
    <w:rsid w:val="00867123"/>
    <w:rsid w:val="0086795B"/>
    <w:rsid w:val="00870269"/>
    <w:rsid w:val="008705CB"/>
    <w:rsid w:val="0087068A"/>
    <w:rsid w:val="008707A8"/>
    <w:rsid w:val="00870955"/>
    <w:rsid w:val="00870DF3"/>
    <w:rsid w:val="008710F2"/>
    <w:rsid w:val="008717B5"/>
    <w:rsid w:val="0087200E"/>
    <w:rsid w:val="00873689"/>
    <w:rsid w:val="008736A9"/>
    <w:rsid w:val="008737BA"/>
    <w:rsid w:val="00873CB9"/>
    <w:rsid w:val="00873CD2"/>
    <w:rsid w:val="00873D3D"/>
    <w:rsid w:val="008747F8"/>
    <w:rsid w:val="008755B9"/>
    <w:rsid w:val="00875631"/>
    <w:rsid w:val="00875B55"/>
    <w:rsid w:val="00875CA4"/>
    <w:rsid w:val="00875CA6"/>
    <w:rsid w:val="00875F96"/>
    <w:rsid w:val="008767A9"/>
    <w:rsid w:val="00876998"/>
    <w:rsid w:val="00876A75"/>
    <w:rsid w:val="00876B26"/>
    <w:rsid w:val="00877160"/>
    <w:rsid w:val="0087741D"/>
    <w:rsid w:val="00877BBD"/>
    <w:rsid w:val="00880766"/>
    <w:rsid w:val="00880C6E"/>
    <w:rsid w:val="00881310"/>
    <w:rsid w:val="0088169C"/>
    <w:rsid w:val="008820DC"/>
    <w:rsid w:val="00882B46"/>
    <w:rsid w:val="00882DAB"/>
    <w:rsid w:val="008837D6"/>
    <w:rsid w:val="00883CFD"/>
    <w:rsid w:val="00883F82"/>
    <w:rsid w:val="0088458F"/>
    <w:rsid w:val="00884609"/>
    <w:rsid w:val="00884B48"/>
    <w:rsid w:val="00884CCD"/>
    <w:rsid w:val="00884E41"/>
    <w:rsid w:val="00885AAC"/>
    <w:rsid w:val="00885D0A"/>
    <w:rsid w:val="00886341"/>
    <w:rsid w:val="00886879"/>
    <w:rsid w:val="00887143"/>
    <w:rsid w:val="0088730E"/>
    <w:rsid w:val="008878C4"/>
    <w:rsid w:val="00887DEF"/>
    <w:rsid w:val="00890240"/>
    <w:rsid w:val="008912CD"/>
    <w:rsid w:val="00891775"/>
    <w:rsid w:val="00891951"/>
    <w:rsid w:val="00892297"/>
    <w:rsid w:val="0089281F"/>
    <w:rsid w:val="00893072"/>
    <w:rsid w:val="0089368F"/>
    <w:rsid w:val="00893713"/>
    <w:rsid w:val="00893A2C"/>
    <w:rsid w:val="00893AC6"/>
    <w:rsid w:val="00893C12"/>
    <w:rsid w:val="00893FD8"/>
    <w:rsid w:val="00894496"/>
    <w:rsid w:val="00894DA4"/>
    <w:rsid w:val="00895441"/>
    <w:rsid w:val="00895447"/>
    <w:rsid w:val="00895701"/>
    <w:rsid w:val="00895896"/>
    <w:rsid w:val="008960D6"/>
    <w:rsid w:val="008968A1"/>
    <w:rsid w:val="00896AC7"/>
    <w:rsid w:val="00897963"/>
    <w:rsid w:val="00897AE2"/>
    <w:rsid w:val="008A00F9"/>
    <w:rsid w:val="008A0D6B"/>
    <w:rsid w:val="008A1198"/>
    <w:rsid w:val="008A16C7"/>
    <w:rsid w:val="008A1948"/>
    <w:rsid w:val="008A1AD3"/>
    <w:rsid w:val="008A1FC1"/>
    <w:rsid w:val="008A2069"/>
    <w:rsid w:val="008A2930"/>
    <w:rsid w:val="008A2932"/>
    <w:rsid w:val="008A31AB"/>
    <w:rsid w:val="008A325F"/>
    <w:rsid w:val="008A3431"/>
    <w:rsid w:val="008A3666"/>
    <w:rsid w:val="008A37BF"/>
    <w:rsid w:val="008A3D1E"/>
    <w:rsid w:val="008A4020"/>
    <w:rsid w:val="008A467D"/>
    <w:rsid w:val="008A4F49"/>
    <w:rsid w:val="008A5185"/>
    <w:rsid w:val="008A64E8"/>
    <w:rsid w:val="008A796D"/>
    <w:rsid w:val="008A7EA6"/>
    <w:rsid w:val="008B0519"/>
    <w:rsid w:val="008B0687"/>
    <w:rsid w:val="008B07E0"/>
    <w:rsid w:val="008B0970"/>
    <w:rsid w:val="008B0AA7"/>
    <w:rsid w:val="008B0F0E"/>
    <w:rsid w:val="008B11F2"/>
    <w:rsid w:val="008B1B43"/>
    <w:rsid w:val="008B26A0"/>
    <w:rsid w:val="008B4373"/>
    <w:rsid w:val="008B4651"/>
    <w:rsid w:val="008B5A62"/>
    <w:rsid w:val="008B5B15"/>
    <w:rsid w:val="008B5BED"/>
    <w:rsid w:val="008B6757"/>
    <w:rsid w:val="008B6825"/>
    <w:rsid w:val="008B6846"/>
    <w:rsid w:val="008B6CD6"/>
    <w:rsid w:val="008B6FE9"/>
    <w:rsid w:val="008B6FFD"/>
    <w:rsid w:val="008B7237"/>
    <w:rsid w:val="008B72CB"/>
    <w:rsid w:val="008B7385"/>
    <w:rsid w:val="008B7C55"/>
    <w:rsid w:val="008C036B"/>
    <w:rsid w:val="008C04A2"/>
    <w:rsid w:val="008C0F4D"/>
    <w:rsid w:val="008C0F68"/>
    <w:rsid w:val="008C14D1"/>
    <w:rsid w:val="008C18F8"/>
    <w:rsid w:val="008C2592"/>
    <w:rsid w:val="008C35A6"/>
    <w:rsid w:val="008C3E5F"/>
    <w:rsid w:val="008C48DA"/>
    <w:rsid w:val="008C4B7A"/>
    <w:rsid w:val="008C4D52"/>
    <w:rsid w:val="008C5130"/>
    <w:rsid w:val="008C5684"/>
    <w:rsid w:val="008C56D3"/>
    <w:rsid w:val="008C5FCD"/>
    <w:rsid w:val="008C654B"/>
    <w:rsid w:val="008C6BCA"/>
    <w:rsid w:val="008C6E8B"/>
    <w:rsid w:val="008C706C"/>
    <w:rsid w:val="008C7550"/>
    <w:rsid w:val="008C7673"/>
    <w:rsid w:val="008C7727"/>
    <w:rsid w:val="008C7983"/>
    <w:rsid w:val="008C7AD2"/>
    <w:rsid w:val="008C7B56"/>
    <w:rsid w:val="008C7EB9"/>
    <w:rsid w:val="008C7EC8"/>
    <w:rsid w:val="008D0C79"/>
    <w:rsid w:val="008D0FFD"/>
    <w:rsid w:val="008D138E"/>
    <w:rsid w:val="008D19C7"/>
    <w:rsid w:val="008D1CB4"/>
    <w:rsid w:val="008D1DD9"/>
    <w:rsid w:val="008D1DFB"/>
    <w:rsid w:val="008D1FF5"/>
    <w:rsid w:val="008D273E"/>
    <w:rsid w:val="008D29FC"/>
    <w:rsid w:val="008D2DC7"/>
    <w:rsid w:val="008D2DD1"/>
    <w:rsid w:val="008D32AF"/>
    <w:rsid w:val="008D3440"/>
    <w:rsid w:val="008D36F6"/>
    <w:rsid w:val="008D4B76"/>
    <w:rsid w:val="008D4F7D"/>
    <w:rsid w:val="008D6215"/>
    <w:rsid w:val="008D68CB"/>
    <w:rsid w:val="008D6C82"/>
    <w:rsid w:val="008D7112"/>
    <w:rsid w:val="008D723B"/>
    <w:rsid w:val="008E0156"/>
    <w:rsid w:val="008E0C57"/>
    <w:rsid w:val="008E2048"/>
    <w:rsid w:val="008E2421"/>
    <w:rsid w:val="008E24B3"/>
    <w:rsid w:val="008E28B3"/>
    <w:rsid w:val="008E2A72"/>
    <w:rsid w:val="008E3054"/>
    <w:rsid w:val="008E3524"/>
    <w:rsid w:val="008E3557"/>
    <w:rsid w:val="008E3752"/>
    <w:rsid w:val="008E3E59"/>
    <w:rsid w:val="008E3F58"/>
    <w:rsid w:val="008E403C"/>
    <w:rsid w:val="008E4445"/>
    <w:rsid w:val="008E46EB"/>
    <w:rsid w:val="008E480A"/>
    <w:rsid w:val="008E4D43"/>
    <w:rsid w:val="008E4D6D"/>
    <w:rsid w:val="008E4E57"/>
    <w:rsid w:val="008E4F14"/>
    <w:rsid w:val="008E4FF6"/>
    <w:rsid w:val="008E5002"/>
    <w:rsid w:val="008E525D"/>
    <w:rsid w:val="008E5D86"/>
    <w:rsid w:val="008E6156"/>
    <w:rsid w:val="008E6289"/>
    <w:rsid w:val="008E62B0"/>
    <w:rsid w:val="008E6531"/>
    <w:rsid w:val="008E6565"/>
    <w:rsid w:val="008E6C15"/>
    <w:rsid w:val="008E7DDE"/>
    <w:rsid w:val="008E7E61"/>
    <w:rsid w:val="008E7FB0"/>
    <w:rsid w:val="008F0148"/>
    <w:rsid w:val="008F0689"/>
    <w:rsid w:val="008F0D64"/>
    <w:rsid w:val="008F1040"/>
    <w:rsid w:val="008F1534"/>
    <w:rsid w:val="008F15CF"/>
    <w:rsid w:val="008F1920"/>
    <w:rsid w:val="008F1C85"/>
    <w:rsid w:val="008F1D84"/>
    <w:rsid w:val="008F2212"/>
    <w:rsid w:val="008F27BD"/>
    <w:rsid w:val="008F29F8"/>
    <w:rsid w:val="008F2FEB"/>
    <w:rsid w:val="008F303E"/>
    <w:rsid w:val="008F37A9"/>
    <w:rsid w:val="008F3EB1"/>
    <w:rsid w:val="008F425D"/>
    <w:rsid w:val="008F45C8"/>
    <w:rsid w:val="008F4AF5"/>
    <w:rsid w:val="008F5D6C"/>
    <w:rsid w:val="008F5EFC"/>
    <w:rsid w:val="008F6486"/>
    <w:rsid w:val="008F6783"/>
    <w:rsid w:val="008F71ED"/>
    <w:rsid w:val="008F76DB"/>
    <w:rsid w:val="0090014D"/>
    <w:rsid w:val="0090092A"/>
    <w:rsid w:val="009009DE"/>
    <w:rsid w:val="00900F59"/>
    <w:rsid w:val="009010D0"/>
    <w:rsid w:val="009011F9"/>
    <w:rsid w:val="00901232"/>
    <w:rsid w:val="009017D0"/>
    <w:rsid w:val="00901FF6"/>
    <w:rsid w:val="00902B12"/>
    <w:rsid w:val="00902C71"/>
    <w:rsid w:val="00903E3C"/>
    <w:rsid w:val="00904EE2"/>
    <w:rsid w:val="00905624"/>
    <w:rsid w:val="0090597F"/>
    <w:rsid w:val="0090626C"/>
    <w:rsid w:val="009063AD"/>
    <w:rsid w:val="00906E82"/>
    <w:rsid w:val="00907E35"/>
    <w:rsid w:val="00907FA4"/>
    <w:rsid w:val="00910614"/>
    <w:rsid w:val="00910624"/>
    <w:rsid w:val="009109AD"/>
    <w:rsid w:val="00910B70"/>
    <w:rsid w:val="00910C25"/>
    <w:rsid w:val="00910D5B"/>
    <w:rsid w:val="00910D60"/>
    <w:rsid w:val="00911FC3"/>
    <w:rsid w:val="00912201"/>
    <w:rsid w:val="00912251"/>
    <w:rsid w:val="009124E5"/>
    <w:rsid w:val="009127E4"/>
    <w:rsid w:val="00912A4E"/>
    <w:rsid w:val="00912D37"/>
    <w:rsid w:val="00913835"/>
    <w:rsid w:val="009144A2"/>
    <w:rsid w:val="009144B7"/>
    <w:rsid w:val="00914AE4"/>
    <w:rsid w:val="00915305"/>
    <w:rsid w:val="009155C6"/>
    <w:rsid w:val="0091584A"/>
    <w:rsid w:val="00915BDF"/>
    <w:rsid w:val="009161FE"/>
    <w:rsid w:val="00916545"/>
    <w:rsid w:val="00916ACF"/>
    <w:rsid w:val="00917064"/>
    <w:rsid w:val="00917804"/>
    <w:rsid w:val="00917A8D"/>
    <w:rsid w:val="00920BFE"/>
    <w:rsid w:val="00920CA6"/>
    <w:rsid w:val="009213DA"/>
    <w:rsid w:val="00921A92"/>
    <w:rsid w:val="009220AD"/>
    <w:rsid w:val="009223CD"/>
    <w:rsid w:val="00922A23"/>
    <w:rsid w:val="00923BB0"/>
    <w:rsid w:val="00923DB7"/>
    <w:rsid w:val="00923EAB"/>
    <w:rsid w:val="00923F65"/>
    <w:rsid w:val="00924DC3"/>
    <w:rsid w:val="00924E1B"/>
    <w:rsid w:val="00924F1A"/>
    <w:rsid w:val="00924FA4"/>
    <w:rsid w:val="00925447"/>
    <w:rsid w:val="00925476"/>
    <w:rsid w:val="009259C7"/>
    <w:rsid w:val="00925D10"/>
    <w:rsid w:val="00925EAB"/>
    <w:rsid w:val="00925F6E"/>
    <w:rsid w:val="00925FAE"/>
    <w:rsid w:val="009269AD"/>
    <w:rsid w:val="00926A78"/>
    <w:rsid w:val="009275E5"/>
    <w:rsid w:val="00927795"/>
    <w:rsid w:val="00930012"/>
    <w:rsid w:val="0093052A"/>
    <w:rsid w:val="00930871"/>
    <w:rsid w:val="0093094B"/>
    <w:rsid w:val="00930F60"/>
    <w:rsid w:val="00930F9F"/>
    <w:rsid w:val="009312AE"/>
    <w:rsid w:val="00932605"/>
    <w:rsid w:val="00932FBA"/>
    <w:rsid w:val="00933362"/>
    <w:rsid w:val="00933466"/>
    <w:rsid w:val="009343FB"/>
    <w:rsid w:val="009345F5"/>
    <w:rsid w:val="00934724"/>
    <w:rsid w:val="00934EBC"/>
    <w:rsid w:val="009351AA"/>
    <w:rsid w:val="0093537D"/>
    <w:rsid w:val="00935467"/>
    <w:rsid w:val="00935840"/>
    <w:rsid w:val="00935F67"/>
    <w:rsid w:val="00935FDB"/>
    <w:rsid w:val="009362B0"/>
    <w:rsid w:val="0093693A"/>
    <w:rsid w:val="00936C72"/>
    <w:rsid w:val="0093721F"/>
    <w:rsid w:val="00937477"/>
    <w:rsid w:val="0093755A"/>
    <w:rsid w:val="00937789"/>
    <w:rsid w:val="00937A22"/>
    <w:rsid w:val="00937E0C"/>
    <w:rsid w:val="0094056E"/>
    <w:rsid w:val="009408DF"/>
    <w:rsid w:val="00940C90"/>
    <w:rsid w:val="00940D13"/>
    <w:rsid w:val="00940D14"/>
    <w:rsid w:val="009413BC"/>
    <w:rsid w:val="00941542"/>
    <w:rsid w:val="00941715"/>
    <w:rsid w:val="00941EEC"/>
    <w:rsid w:val="00942853"/>
    <w:rsid w:val="00943040"/>
    <w:rsid w:val="0094338D"/>
    <w:rsid w:val="0094342A"/>
    <w:rsid w:val="009446A2"/>
    <w:rsid w:val="00944753"/>
    <w:rsid w:val="00944A1B"/>
    <w:rsid w:val="009455EA"/>
    <w:rsid w:val="00945690"/>
    <w:rsid w:val="0094588D"/>
    <w:rsid w:val="00946083"/>
    <w:rsid w:val="00946281"/>
    <w:rsid w:val="00946776"/>
    <w:rsid w:val="00947001"/>
    <w:rsid w:val="009477EE"/>
    <w:rsid w:val="00947E4D"/>
    <w:rsid w:val="00950329"/>
    <w:rsid w:val="00950437"/>
    <w:rsid w:val="00950BAC"/>
    <w:rsid w:val="00950EA6"/>
    <w:rsid w:val="00951DAF"/>
    <w:rsid w:val="009522B8"/>
    <w:rsid w:val="00952893"/>
    <w:rsid w:val="00952FF8"/>
    <w:rsid w:val="0095359D"/>
    <w:rsid w:val="009542FA"/>
    <w:rsid w:val="009544E6"/>
    <w:rsid w:val="009544FD"/>
    <w:rsid w:val="00954C94"/>
    <w:rsid w:val="00954DE9"/>
    <w:rsid w:val="00954EAB"/>
    <w:rsid w:val="009550B9"/>
    <w:rsid w:val="009551A5"/>
    <w:rsid w:val="00955666"/>
    <w:rsid w:val="009565C1"/>
    <w:rsid w:val="00956DC7"/>
    <w:rsid w:val="00956EE6"/>
    <w:rsid w:val="00957145"/>
    <w:rsid w:val="009579E5"/>
    <w:rsid w:val="00957DEC"/>
    <w:rsid w:val="00957E0E"/>
    <w:rsid w:val="00960348"/>
    <w:rsid w:val="00960693"/>
    <w:rsid w:val="00960845"/>
    <w:rsid w:val="009608AB"/>
    <w:rsid w:val="00960A48"/>
    <w:rsid w:val="00960CBA"/>
    <w:rsid w:val="00961302"/>
    <w:rsid w:val="00961A99"/>
    <w:rsid w:val="00961C25"/>
    <w:rsid w:val="00961D37"/>
    <w:rsid w:val="00962346"/>
    <w:rsid w:val="009624FD"/>
    <w:rsid w:val="0096268A"/>
    <w:rsid w:val="00963148"/>
    <w:rsid w:val="0096324B"/>
    <w:rsid w:val="009636F2"/>
    <w:rsid w:val="00963BBC"/>
    <w:rsid w:val="00963F82"/>
    <w:rsid w:val="009645A2"/>
    <w:rsid w:val="00964A49"/>
    <w:rsid w:val="00964DFF"/>
    <w:rsid w:val="009654CA"/>
    <w:rsid w:val="0096558A"/>
    <w:rsid w:val="009659E2"/>
    <w:rsid w:val="00965A2D"/>
    <w:rsid w:val="00965A7F"/>
    <w:rsid w:val="00965ED6"/>
    <w:rsid w:val="00966748"/>
    <w:rsid w:val="009669D2"/>
    <w:rsid w:val="00966AD1"/>
    <w:rsid w:val="009671F5"/>
    <w:rsid w:val="00967639"/>
    <w:rsid w:val="009677B5"/>
    <w:rsid w:val="00967A48"/>
    <w:rsid w:val="00967B4F"/>
    <w:rsid w:val="00967DFC"/>
    <w:rsid w:val="00970A27"/>
    <w:rsid w:val="009713F6"/>
    <w:rsid w:val="00971447"/>
    <w:rsid w:val="00971649"/>
    <w:rsid w:val="00971895"/>
    <w:rsid w:val="00971B4F"/>
    <w:rsid w:val="00971F56"/>
    <w:rsid w:val="0097211A"/>
    <w:rsid w:val="00972DD6"/>
    <w:rsid w:val="00972E2F"/>
    <w:rsid w:val="009730AD"/>
    <w:rsid w:val="00973711"/>
    <w:rsid w:val="009738C6"/>
    <w:rsid w:val="00973F76"/>
    <w:rsid w:val="0097465C"/>
    <w:rsid w:val="0097477D"/>
    <w:rsid w:val="00974996"/>
    <w:rsid w:val="00975203"/>
    <w:rsid w:val="00975EC0"/>
    <w:rsid w:val="009766D9"/>
    <w:rsid w:val="00976D3F"/>
    <w:rsid w:val="009778FB"/>
    <w:rsid w:val="00977FB7"/>
    <w:rsid w:val="00980405"/>
    <w:rsid w:val="00980713"/>
    <w:rsid w:val="00980A97"/>
    <w:rsid w:val="00980D75"/>
    <w:rsid w:val="00980EBD"/>
    <w:rsid w:val="00981222"/>
    <w:rsid w:val="00981397"/>
    <w:rsid w:val="00981AA1"/>
    <w:rsid w:val="00981C18"/>
    <w:rsid w:val="0098221B"/>
    <w:rsid w:val="00982557"/>
    <w:rsid w:val="0098264B"/>
    <w:rsid w:val="00983376"/>
    <w:rsid w:val="009833B7"/>
    <w:rsid w:val="00983BC1"/>
    <w:rsid w:val="0098484C"/>
    <w:rsid w:val="00984B39"/>
    <w:rsid w:val="00984C25"/>
    <w:rsid w:val="0098518E"/>
    <w:rsid w:val="00985712"/>
    <w:rsid w:val="00986157"/>
    <w:rsid w:val="00987213"/>
    <w:rsid w:val="009875AE"/>
    <w:rsid w:val="00987871"/>
    <w:rsid w:val="00990553"/>
    <w:rsid w:val="009906E1"/>
    <w:rsid w:val="009907C1"/>
    <w:rsid w:val="00990BB8"/>
    <w:rsid w:val="0099105D"/>
    <w:rsid w:val="009917F0"/>
    <w:rsid w:val="00991A87"/>
    <w:rsid w:val="00991F30"/>
    <w:rsid w:val="0099247E"/>
    <w:rsid w:val="009931FA"/>
    <w:rsid w:val="00994B70"/>
    <w:rsid w:val="00994D43"/>
    <w:rsid w:val="00994D45"/>
    <w:rsid w:val="009953F7"/>
    <w:rsid w:val="009954CC"/>
    <w:rsid w:val="009954D3"/>
    <w:rsid w:val="009954E9"/>
    <w:rsid w:val="00995501"/>
    <w:rsid w:val="0099578F"/>
    <w:rsid w:val="00995EC0"/>
    <w:rsid w:val="009966CF"/>
    <w:rsid w:val="00996A48"/>
    <w:rsid w:val="00996A8A"/>
    <w:rsid w:val="009971C4"/>
    <w:rsid w:val="0099733D"/>
    <w:rsid w:val="00997B15"/>
    <w:rsid w:val="00997F69"/>
    <w:rsid w:val="009A0002"/>
    <w:rsid w:val="009A0286"/>
    <w:rsid w:val="009A1206"/>
    <w:rsid w:val="009A12D8"/>
    <w:rsid w:val="009A137A"/>
    <w:rsid w:val="009A17CF"/>
    <w:rsid w:val="009A1836"/>
    <w:rsid w:val="009A1C68"/>
    <w:rsid w:val="009A1F6A"/>
    <w:rsid w:val="009A2308"/>
    <w:rsid w:val="009A2369"/>
    <w:rsid w:val="009A2A2B"/>
    <w:rsid w:val="009A2C51"/>
    <w:rsid w:val="009A2E53"/>
    <w:rsid w:val="009A31F0"/>
    <w:rsid w:val="009A326B"/>
    <w:rsid w:val="009A3540"/>
    <w:rsid w:val="009A3A5D"/>
    <w:rsid w:val="009A3AD7"/>
    <w:rsid w:val="009A3F3B"/>
    <w:rsid w:val="009A441F"/>
    <w:rsid w:val="009A4E30"/>
    <w:rsid w:val="009A4F6B"/>
    <w:rsid w:val="009A551C"/>
    <w:rsid w:val="009A5FAA"/>
    <w:rsid w:val="009A6213"/>
    <w:rsid w:val="009A674D"/>
    <w:rsid w:val="009A6B16"/>
    <w:rsid w:val="009A7387"/>
    <w:rsid w:val="009A7452"/>
    <w:rsid w:val="009A749B"/>
    <w:rsid w:val="009A76D5"/>
    <w:rsid w:val="009A78B3"/>
    <w:rsid w:val="009A7EE2"/>
    <w:rsid w:val="009B0229"/>
    <w:rsid w:val="009B04E1"/>
    <w:rsid w:val="009B0912"/>
    <w:rsid w:val="009B14D7"/>
    <w:rsid w:val="009B2537"/>
    <w:rsid w:val="009B2B5C"/>
    <w:rsid w:val="009B3011"/>
    <w:rsid w:val="009B3A83"/>
    <w:rsid w:val="009B3B1E"/>
    <w:rsid w:val="009B3F1B"/>
    <w:rsid w:val="009B3F6C"/>
    <w:rsid w:val="009B4213"/>
    <w:rsid w:val="009B4695"/>
    <w:rsid w:val="009B49DC"/>
    <w:rsid w:val="009B50BF"/>
    <w:rsid w:val="009B51B7"/>
    <w:rsid w:val="009B5ABC"/>
    <w:rsid w:val="009B5C80"/>
    <w:rsid w:val="009B5F1E"/>
    <w:rsid w:val="009B6175"/>
    <w:rsid w:val="009B6346"/>
    <w:rsid w:val="009B63BE"/>
    <w:rsid w:val="009B6646"/>
    <w:rsid w:val="009B688C"/>
    <w:rsid w:val="009B6BB8"/>
    <w:rsid w:val="009B6C16"/>
    <w:rsid w:val="009B75A0"/>
    <w:rsid w:val="009B78B7"/>
    <w:rsid w:val="009B7EE7"/>
    <w:rsid w:val="009C1085"/>
    <w:rsid w:val="009C27F1"/>
    <w:rsid w:val="009C2DD2"/>
    <w:rsid w:val="009C2F6F"/>
    <w:rsid w:val="009C3114"/>
    <w:rsid w:val="009C31E2"/>
    <w:rsid w:val="009C36FD"/>
    <w:rsid w:val="009C37E0"/>
    <w:rsid w:val="009C3FB9"/>
    <w:rsid w:val="009C40FC"/>
    <w:rsid w:val="009C48DC"/>
    <w:rsid w:val="009C4A64"/>
    <w:rsid w:val="009C4B78"/>
    <w:rsid w:val="009C4DCF"/>
    <w:rsid w:val="009C51FD"/>
    <w:rsid w:val="009C5580"/>
    <w:rsid w:val="009C5CE6"/>
    <w:rsid w:val="009C63C5"/>
    <w:rsid w:val="009C66C3"/>
    <w:rsid w:val="009C6BA0"/>
    <w:rsid w:val="009C6FCC"/>
    <w:rsid w:val="009C789F"/>
    <w:rsid w:val="009C7F74"/>
    <w:rsid w:val="009D00E4"/>
    <w:rsid w:val="009D07B0"/>
    <w:rsid w:val="009D089F"/>
    <w:rsid w:val="009D137E"/>
    <w:rsid w:val="009D15D5"/>
    <w:rsid w:val="009D1802"/>
    <w:rsid w:val="009D1E65"/>
    <w:rsid w:val="009D1F0C"/>
    <w:rsid w:val="009D2082"/>
    <w:rsid w:val="009D267A"/>
    <w:rsid w:val="009D2996"/>
    <w:rsid w:val="009D2F96"/>
    <w:rsid w:val="009D30F7"/>
    <w:rsid w:val="009D3200"/>
    <w:rsid w:val="009D34F6"/>
    <w:rsid w:val="009D3705"/>
    <w:rsid w:val="009D3DCE"/>
    <w:rsid w:val="009D405A"/>
    <w:rsid w:val="009D4D09"/>
    <w:rsid w:val="009D51A2"/>
    <w:rsid w:val="009D549E"/>
    <w:rsid w:val="009D5B4B"/>
    <w:rsid w:val="009D62E0"/>
    <w:rsid w:val="009D66F2"/>
    <w:rsid w:val="009D68D0"/>
    <w:rsid w:val="009D69E8"/>
    <w:rsid w:val="009D751B"/>
    <w:rsid w:val="009D7A2A"/>
    <w:rsid w:val="009E0179"/>
    <w:rsid w:val="009E0A8A"/>
    <w:rsid w:val="009E0D7E"/>
    <w:rsid w:val="009E12CA"/>
    <w:rsid w:val="009E1AB7"/>
    <w:rsid w:val="009E1DFA"/>
    <w:rsid w:val="009E1FEE"/>
    <w:rsid w:val="009E21A7"/>
    <w:rsid w:val="009E2692"/>
    <w:rsid w:val="009E2A91"/>
    <w:rsid w:val="009E2CBC"/>
    <w:rsid w:val="009E2FCF"/>
    <w:rsid w:val="009E30FF"/>
    <w:rsid w:val="009E3277"/>
    <w:rsid w:val="009E32E7"/>
    <w:rsid w:val="009E3676"/>
    <w:rsid w:val="009E37BD"/>
    <w:rsid w:val="009E3B03"/>
    <w:rsid w:val="009E3C1F"/>
    <w:rsid w:val="009E3C29"/>
    <w:rsid w:val="009E4A10"/>
    <w:rsid w:val="009E5BFB"/>
    <w:rsid w:val="009E62D7"/>
    <w:rsid w:val="009E6997"/>
    <w:rsid w:val="009E6B42"/>
    <w:rsid w:val="009E6F19"/>
    <w:rsid w:val="009E6F56"/>
    <w:rsid w:val="009E7151"/>
    <w:rsid w:val="009E7719"/>
    <w:rsid w:val="009E7DBD"/>
    <w:rsid w:val="009F00D1"/>
    <w:rsid w:val="009F16CE"/>
    <w:rsid w:val="009F1DB3"/>
    <w:rsid w:val="009F37A4"/>
    <w:rsid w:val="009F3B28"/>
    <w:rsid w:val="009F440E"/>
    <w:rsid w:val="009F476A"/>
    <w:rsid w:val="009F4DE8"/>
    <w:rsid w:val="009F4F16"/>
    <w:rsid w:val="009F52B4"/>
    <w:rsid w:val="009F5BAE"/>
    <w:rsid w:val="009F686D"/>
    <w:rsid w:val="009F6A95"/>
    <w:rsid w:val="009F6C4F"/>
    <w:rsid w:val="009F6E54"/>
    <w:rsid w:val="009F740F"/>
    <w:rsid w:val="009F79B1"/>
    <w:rsid w:val="009F7DF3"/>
    <w:rsid w:val="009F7EFC"/>
    <w:rsid w:val="00A00825"/>
    <w:rsid w:val="00A009EC"/>
    <w:rsid w:val="00A01204"/>
    <w:rsid w:val="00A01222"/>
    <w:rsid w:val="00A01C86"/>
    <w:rsid w:val="00A030E0"/>
    <w:rsid w:val="00A0334C"/>
    <w:rsid w:val="00A03671"/>
    <w:rsid w:val="00A03A5F"/>
    <w:rsid w:val="00A03D46"/>
    <w:rsid w:val="00A043A5"/>
    <w:rsid w:val="00A04DC0"/>
    <w:rsid w:val="00A04E80"/>
    <w:rsid w:val="00A0508B"/>
    <w:rsid w:val="00A051E8"/>
    <w:rsid w:val="00A05B28"/>
    <w:rsid w:val="00A05EAB"/>
    <w:rsid w:val="00A06485"/>
    <w:rsid w:val="00A06600"/>
    <w:rsid w:val="00A06A61"/>
    <w:rsid w:val="00A06B16"/>
    <w:rsid w:val="00A06BFC"/>
    <w:rsid w:val="00A07539"/>
    <w:rsid w:val="00A07A87"/>
    <w:rsid w:val="00A07F2A"/>
    <w:rsid w:val="00A10887"/>
    <w:rsid w:val="00A10BA8"/>
    <w:rsid w:val="00A10CFB"/>
    <w:rsid w:val="00A10D98"/>
    <w:rsid w:val="00A114F0"/>
    <w:rsid w:val="00A11932"/>
    <w:rsid w:val="00A11CC1"/>
    <w:rsid w:val="00A12144"/>
    <w:rsid w:val="00A1219A"/>
    <w:rsid w:val="00A12C4F"/>
    <w:rsid w:val="00A12F41"/>
    <w:rsid w:val="00A13463"/>
    <w:rsid w:val="00A14577"/>
    <w:rsid w:val="00A147B8"/>
    <w:rsid w:val="00A148C6"/>
    <w:rsid w:val="00A14D9B"/>
    <w:rsid w:val="00A14DDA"/>
    <w:rsid w:val="00A1546D"/>
    <w:rsid w:val="00A15540"/>
    <w:rsid w:val="00A1562C"/>
    <w:rsid w:val="00A167FB"/>
    <w:rsid w:val="00A16807"/>
    <w:rsid w:val="00A16A1E"/>
    <w:rsid w:val="00A16DED"/>
    <w:rsid w:val="00A1712B"/>
    <w:rsid w:val="00A174DA"/>
    <w:rsid w:val="00A17E48"/>
    <w:rsid w:val="00A204E7"/>
    <w:rsid w:val="00A20779"/>
    <w:rsid w:val="00A20F54"/>
    <w:rsid w:val="00A21BAC"/>
    <w:rsid w:val="00A21CA9"/>
    <w:rsid w:val="00A21D8A"/>
    <w:rsid w:val="00A221AA"/>
    <w:rsid w:val="00A2262D"/>
    <w:rsid w:val="00A22BEF"/>
    <w:rsid w:val="00A22E76"/>
    <w:rsid w:val="00A23BA5"/>
    <w:rsid w:val="00A2461C"/>
    <w:rsid w:val="00A25A1E"/>
    <w:rsid w:val="00A25D1C"/>
    <w:rsid w:val="00A26337"/>
    <w:rsid w:val="00A26F75"/>
    <w:rsid w:val="00A2703D"/>
    <w:rsid w:val="00A27217"/>
    <w:rsid w:val="00A27293"/>
    <w:rsid w:val="00A272F4"/>
    <w:rsid w:val="00A2764A"/>
    <w:rsid w:val="00A27ABD"/>
    <w:rsid w:val="00A300E1"/>
    <w:rsid w:val="00A307AE"/>
    <w:rsid w:val="00A3144E"/>
    <w:rsid w:val="00A31891"/>
    <w:rsid w:val="00A31A66"/>
    <w:rsid w:val="00A31C9B"/>
    <w:rsid w:val="00A32178"/>
    <w:rsid w:val="00A322E7"/>
    <w:rsid w:val="00A322EF"/>
    <w:rsid w:val="00A32333"/>
    <w:rsid w:val="00A32C23"/>
    <w:rsid w:val="00A335C8"/>
    <w:rsid w:val="00A33F1F"/>
    <w:rsid w:val="00A3401C"/>
    <w:rsid w:val="00A34616"/>
    <w:rsid w:val="00A34CCD"/>
    <w:rsid w:val="00A34E90"/>
    <w:rsid w:val="00A34ED3"/>
    <w:rsid w:val="00A354EB"/>
    <w:rsid w:val="00A35979"/>
    <w:rsid w:val="00A365E5"/>
    <w:rsid w:val="00A36743"/>
    <w:rsid w:val="00A36C5C"/>
    <w:rsid w:val="00A36D63"/>
    <w:rsid w:val="00A37279"/>
    <w:rsid w:val="00A376C8"/>
    <w:rsid w:val="00A378F3"/>
    <w:rsid w:val="00A37C35"/>
    <w:rsid w:val="00A400E3"/>
    <w:rsid w:val="00A40506"/>
    <w:rsid w:val="00A40906"/>
    <w:rsid w:val="00A42819"/>
    <w:rsid w:val="00A43291"/>
    <w:rsid w:val="00A43770"/>
    <w:rsid w:val="00A437A9"/>
    <w:rsid w:val="00A43BD1"/>
    <w:rsid w:val="00A450FA"/>
    <w:rsid w:val="00A46A7C"/>
    <w:rsid w:val="00A4730F"/>
    <w:rsid w:val="00A475F1"/>
    <w:rsid w:val="00A47996"/>
    <w:rsid w:val="00A47AAA"/>
    <w:rsid w:val="00A47D6A"/>
    <w:rsid w:val="00A47F23"/>
    <w:rsid w:val="00A51176"/>
    <w:rsid w:val="00A511BB"/>
    <w:rsid w:val="00A51228"/>
    <w:rsid w:val="00A5130D"/>
    <w:rsid w:val="00A51799"/>
    <w:rsid w:val="00A518B2"/>
    <w:rsid w:val="00A51AA8"/>
    <w:rsid w:val="00A51FC0"/>
    <w:rsid w:val="00A5248A"/>
    <w:rsid w:val="00A5265F"/>
    <w:rsid w:val="00A5366D"/>
    <w:rsid w:val="00A5436D"/>
    <w:rsid w:val="00A544C9"/>
    <w:rsid w:val="00A55473"/>
    <w:rsid w:val="00A5549D"/>
    <w:rsid w:val="00A55FB6"/>
    <w:rsid w:val="00A56F21"/>
    <w:rsid w:val="00A577AB"/>
    <w:rsid w:val="00A60335"/>
    <w:rsid w:val="00A607D0"/>
    <w:rsid w:val="00A60EDC"/>
    <w:rsid w:val="00A6169F"/>
    <w:rsid w:val="00A6199F"/>
    <w:rsid w:val="00A61EB2"/>
    <w:rsid w:val="00A621AE"/>
    <w:rsid w:val="00A62388"/>
    <w:rsid w:val="00A62796"/>
    <w:rsid w:val="00A62E0E"/>
    <w:rsid w:val="00A63B1F"/>
    <w:rsid w:val="00A63B9E"/>
    <w:rsid w:val="00A63E56"/>
    <w:rsid w:val="00A64804"/>
    <w:rsid w:val="00A64B56"/>
    <w:rsid w:val="00A64DCF"/>
    <w:rsid w:val="00A64F69"/>
    <w:rsid w:val="00A657E3"/>
    <w:rsid w:val="00A65D57"/>
    <w:rsid w:val="00A65FE0"/>
    <w:rsid w:val="00A664B3"/>
    <w:rsid w:val="00A66FFA"/>
    <w:rsid w:val="00A67198"/>
    <w:rsid w:val="00A67505"/>
    <w:rsid w:val="00A676E0"/>
    <w:rsid w:val="00A67C8B"/>
    <w:rsid w:val="00A67D19"/>
    <w:rsid w:val="00A67F65"/>
    <w:rsid w:val="00A70862"/>
    <w:rsid w:val="00A70864"/>
    <w:rsid w:val="00A708FF"/>
    <w:rsid w:val="00A70951"/>
    <w:rsid w:val="00A70D5A"/>
    <w:rsid w:val="00A71A6C"/>
    <w:rsid w:val="00A723EB"/>
    <w:rsid w:val="00A72ACD"/>
    <w:rsid w:val="00A72C3A"/>
    <w:rsid w:val="00A72FB9"/>
    <w:rsid w:val="00A733BB"/>
    <w:rsid w:val="00A73574"/>
    <w:rsid w:val="00A741A9"/>
    <w:rsid w:val="00A741B5"/>
    <w:rsid w:val="00A741DC"/>
    <w:rsid w:val="00A7426E"/>
    <w:rsid w:val="00A74610"/>
    <w:rsid w:val="00A74D00"/>
    <w:rsid w:val="00A74D46"/>
    <w:rsid w:val="00A75E13"/>
    <w:rsid w:val="00A75E90"/>
    <w:rsid w:val="00A7697D"/>
    <w:rsid w:val="00A76F43"/>
    <w:rsid w:val="00A770DC"/>
    <w:rsid w:val="00A777FA"/>
    <w:rsid w:val="00A779DF"/>
    <w:rsid w:val="00A77A51"/>
    <w:rsid w:val="00A77BAB"/>
    <w:rsid w:val="00A802DB"/>
    <w:rsid w:val="00A80907"/>
    <w:rsid w:val="00A81210"/>
    <w:rsid w:val="00A812E0"/>
    <w:rsid w:val="00A81420"/>
    <w:rsid w:val="00A8144A"/>
    <w:rsid w:val="00A81B04"/>
    <w:rsid w:val="00A81D92"/>
    <w:rsid w:val="00A81DCF"/>
    <w:rsid w:val="00A820F9"/>
    <w:rsid w:val="00A8279C"/>
    <w:rsid w:val="00A82ACC"/>
    <w:rsid w:val="00A83012"/>
    <w:rsid w:val="00A8323A"/>
    <w:rsid w:val="00A83304"/>
    <w:rsid w:val="00A83667"/>
    <w:rsid w:val="00A83961"/>
    <w:rsid w:val="00A83D47"/>
    <w:rsid w:val="00A840DE"/>
    <w:rsid w:val="00A8551A"/>
    <w:rsid w:val="00A85912"/>
    <w:rsid w:val="00A863EF"/>
    <w:rsid w:val="00A86458"/>
    <w:rsid w:val="00A86D2B"/>
    <w:rsid w:val="00A86EC3"/>
    <w:rsid w:val="00A87035"/>
    <w:rsid w:val="00A87135"/>
    <w:rsid w:val="00A8771C"/>
    <w:rsid w:val="00A879E4"/>
    <w:rsid w:val="00A87B0B"/>
    <w:rsid w:val="00A87BCF"/>
    <w:rsid w:val="00A87F55"/>
    <w:rsid w:val="00A901D2"/>
    <w:rsid w:val="00A902D4"/>
    <w:rsid w:val="00A90D43"/>
    <w:rsid w:val="00A912BF"/>
    <w:rsid w:val="00A9262C"/>
    <w:rsid w:val="00A92905"/>
    <w:rsid w:val="00A92939"/>
    <w:rsid w:val="00A93088"/>
    <w:rsid w:val="00A9318A"/>
    <w:rsid w:val="00A9333D"/>
    <w:rsid w:val="00A93391"/>
    <w:rsid w:val="00A94393"/>
    <w:rsid w:val="00A943D7"/>
    <w:rsid w:val="00A94ECB"/>
    <w:rsid w:val="00A95154"/>
    <w:rsid w:val="00A95986"/>
    <w:rsid w:val="00A95C45"/>
    <w:rsid w:val="00A95E83"/>
    <w:rsid w:val="00A961F2"/>
    <w:rsid w:val="00A962AF"/>
    <w:rsid w:val="00A96474"/>
    <w:rsid w:val="00A967CC"/>
    <w:rsid w:val="00A96861"/>
    <w:rsid w:val="00A9736E"/>
    <w:rsid w:val="00A97BFD"/>
    <w:rsid w:val="00AA024B"/>
    <w:rsid w:val="00AA037D"/>
    <w:rsid w:val="00AA0E4F"/>
    <w:rsid w:val="00AA0ED4"/>
    <w:rsid w:val="00AA149D"/>
    <w:rsid w:val="00AA1C64"/>
    <w:rsid w:val="00AA36A4"/>
    <w:rsid w:val="00AA3962"/>
    <w:rsid w:val="00AA3A50"/>
    <w:rsid w:val="00AA3DDC"/>
    <w:rsid w:val="00AA3E83"/>
    <w:rsid w:val="00AA41BC"/>
    <w:rsid w:val="00AA4527"/>
    <w:rsid w:val="00AA4827"/>
    <w:rsid w:val="00AA5139"/>
    <w:rsid w:val="00AA51CF"/>
    <w:rsid w:val="00AA5DCF"/>
    <w:rsid w:val="00AA6129"/>
    <w:rsid w:val="00AA6242"/>
    <w:rsid w:val="00AA669E"/>
    <w:rsid w:val="00AA6B0D"/>
    <w:rsid w:val="00AA6C8F"/>
    <w:rsid w:val="00AA7B53"/>
    <w:rsid w:val="00AB021E"/>
    <w:rsid w:val="00AB08C3"/>
    <w:rsid w:val="00AB0EC7"/>
    <w:rsid w:val="00AB1C74"/>
    <w:rsid w:val="00AB1F75"/>
    <w:rsid w:val="00AB1FF0"/>
    <w:rsid w:val="00AB22D8"/>
    <w:rsid w:val="00AB27D5"/>
    <w:rsid w:val="00AB2B4D"/>
    <w:rsid w:val="00AB2EA3"/>
    <w:rsid w:val="00AB309A"/>
    <w:rsid w:val="00AB33DD"/>
    <w:rsid w:val="00AB3C91"/>
    <w:rsid w:val="00AB40B0"/>
    <w:rsid w:val="00AB4664"/>
    <w:rsid w:val="00AB473E"/>
    <w:rsid w:val="00AB47D5"/>
    <w:rsid w:val="00AB47DB"/>
    <w:rsid w:val="00AB49AD"/>
    <w:rsid w:val="00AB5280"/>
    <w:rsid w:val="00AB5846"/>
    <w:rsid w:val="00AB5D39"/>
    <w:rsid w:val="00AB5E6E"/>
    <w:rsid w:val="00AB6040"/>
    <w:rsid w:val="00AB6417"/>
    <w:rsid w:val="00AB66B7"/>
    <w:rsid w:val="00AB66E6"/>
    <w:rsid w:val="00AB6E61"/>
    <w:rsid w:val="00AB6EC4"/>
    <w:rsid w:val="00AB6FBC"/>
    <w:rsid w:val="00AB6FF0"/>
    <w:rsid w:val="00AB703A"/>
    <w:rsid w:val="00AB73F8"/>
    <w:rsid w:val="00AB74E7"/>
    <w:rsid w:val="00AB77B6"/>
    <w:rsid w:val="00AC06CA"/>
    <w:rsid w:val="00AC0708"/>
    <w:rsid w:val="00AC0E4E"/>
    <w:rsid w:val="00AC0F7A"/>
    <w:rsid w:val="00AC178A"/>
    <w:rsid w:val="00AC2174"/>
    <w:rsid w:val="00AC23E1"/>
    <w:rsid w:val="00AC2503"/>
    <w:rsid w:val="00AC39E0"/>
    <w:rsid w:val="00AC428C"/>
    <w:rsid w:val="00AC47BB"/>
    <w:rsid w:val="00AC4B54"/>
    <w:rsid w:val="00AC4C91"/>
    <w:rsid w:val="00AC4D89"/>
    <w:rsid w:val="00AC68F7"/>
    <w:rsid w:val="00AD05AB"/>
    <w:rsid w:val="00AD083B"/>
    <w:rsid w:val="00AD0F2D"/>
    <w:rsid w:val="00AD16B9"/>
    <w:rsid w:val="00AD1A80"/>
    <w:rsid w:val="00AD1A9E"/>
    <w:rsid w:val="00AD2379"/>
    <w:rsid w:val="00AD267E"/>
    <w:rsid w:val="00AD32E6"/>
    <w:rsid w:val="00AD352E"/>
    <w:rsid w:val="00AD384E"/>
    <w:rsid w:val="00AD387D"/>
    <w:rsid w:val="00AD3D49"/>
    <w:rsid w:val="00AD4150"/>
    <w:rsid w:val="00AD4AE4"/>
    <w:rsid w:val="00AD5CCB"/>
    <w:rsid w:val="00AD644C"/>
    <w:rsid w:val="00AD6A2B"/>
    <w:rsid w:val="00AD6B03"/>
    <w:rsid w:val="00AD741F"/>
    <w:rsid w:val="00AD75A8"/>
    <w:rsid w:val="00AD7E4B"/>
    <w:rsid w:val="00AD7ED1"/>
    <w:rsid w:val="00AE0176"/>
    <w:rsid w:val="00AE165D"/>
    <w:rsid w:val="00AE1855"/>
    <w:rsid w:val="00AE1C2B"/>
    <w:rsid w:val="00AE1DDE"/>
    <w:rsid w:val="00AE324B"/>
    <w:rsid w:val="00AE34B5"/>
    <w:rsid w:val="00AE35F0"/>
    <w:rsid w:val="00AE36D0"/>
    <w:rsid w:val="00AE377D"/>
    <w:rsid w:val="00AE37B5"/>
    <w:rsid w:val="00AE39F7"/>
    <w:rsid w:val="00AE4267"/>
    <w:rsid w:val="00AE4491"/>
    <w:rsid w:val="00AE44DA"/>
    <w:rsid w:val="00AE48FF"/>
    <w:rsid w:val="00AE4A11"/>
    <w:rsid w:val="00AE4AE8"/>
    <w:rsid w:val="00AE5917"/>
    <w:rsid w:val="00AE593A"/>
    <w:rsid w:val="00AE695F"/>
    <w:rsid w:val="00AE73E5"/>
    <w:rsid w:val="00AE7473"/>
    <w:rsid w:val="00AE7CE5"/>
    <w:rsid w:val="00AE7E66"/>
    <w:rsid w:val="00AF02B1"/>
    <w:rsid w:val="00AF0302"/>
    <w:rsid w:val="00AF05BC"/>
    <w:rsid w:val="00AF0C3F"/>
    <w:rsid w:val="00AF1191"/>
    <w:rsid w:val="00AF1E36"/>
    <w:rsid w:val="00AF1F6F"/>
    <w:rsid w:val="00AF241B"/>
    <w:rsid w:val="00AF2AB5"/>
    <w:rsid w:val="00AF36FF"/>
    <w:rsid w:val="00AF3B5C"/>
    <w:rsid w:val="00AF3FEC"/>
    <w:rsid w:val="00AF4B25"/>
    <w:rsid w:val="00AF515F"/>
    <w:rsid w:val="00AF67BA"/>
    <w:rsid w:val="00AF688B"/>
    <w:rsid w:val="00AF7369"/>
    <w:rsid w:val="00AF73D7"/>
    <w:rsid w:val="00AF76DA"/>
    <w:rsid w:val="00AF7C68"/>
    <w:rsid w:val="00B00335"/>
    <w:rsid w:val="00B00504"/>
    <w:rsid w:val="00B005D1"/>
    <w:rsid w:val="00B00B4D"/>
    <w:rsid w:val="00B010DC"/>
    <w:rsid w:val="00B01339"/>
    <w:rsid w:val="00B01A85"/>
    <w:rsid w:val="00B01DF6"/>
    <w:rsid w:val="00B01FB0"/>
    <w:rsid w:val="00B02142"/>
    <w:rsid w:val="00B024A0"/>
    <w:rsid w:val="00B02667"/>
    <w:rsid w:val="00B02A28"/>
    <w:rsid w:val="00B03E41"/>
    <w:rsid w:val="00B04492"/>
    <w:rsid w:val="00B04AE2"/>
    <w:rsid w:val="00B04DDC"/>
    <w:rsid w:val="00B053D3"/>
    <w:rsid w:val="00B053F9"/>
    <w:rsid w:val="00B056C4"/>
    <w:rsid w:val="00B05EA3"/>
    <w:rsid w:val="00B06B9E"/>
    <w:rsid w:val="00B1012C"/>
    <w:rsid w:val="00B106B3"/>
    <w:rsid w:val="00B1150A"/>
    <w:rsid w:val="00B127AB"/>
    <w:rsid w:val="00B12BCB"/>
    <w:rsid w:val="00B136A1"/>
    <w:rsid w:val="00B13758"/>
    <w:rsid w:val="00B146A0"/>
    <w:rsid w:val="00B147D7"/>
    <w:rsid w:val="00B14D0F"/>
    <w:rsid w:val="00B15157"/>
    <w:rsid w:val="00B15199"/>
    <w:rsid w:val="00B1562F"/>
    <w:rsid w:val="00B1584C"/>
    <w:rsid w:val="00B15AFB"/>
    <w:rsid w:val="00B15CC1"/>
    <w:rsid w:val="00B16869"/>
    <w:rsid w:val="00B173B6"/>
    <w:rsid w:val="00B17595"/>
    <w:rsid w:val="00B17F7E"/>
    <w:rsid w:val="00B201FA"/>
    <w:rsid w:val="00B21660"/>
    <w:rsid w:val="00B216B4"/>
    <w:rsid w:val="00B21799"/>
    <w:rsid w:val="00B2184F"/>
    <w:rsid w:val="00B21F0D"/>
    <w:rsid w:val="00B222C3"/>
    <w:rsid w:val="00B226BF"/>
    <w:rsid w:val="00B22A6C"/>
    <w:rsid w:val="00B22C65"/>
    <w:rsid w:val="00B2329E"/>
    <w:rsid w:val="00B232F4"/>
    <w:rsid w:val="00B2376C"/>
    <w:rsid w:val="00B240BA"/>
    <w:rsid w:val="00B2418F"/>
    <w:rsid w:val="00B249FA"/>
    <w:rsid w:val="00B24F58"/>
    <w:rsid w:val="00B25152"/>
    <w:rsid w:val="00B25D7F"/>
    <w:rsid w:val="00B25DA1"/>
    <w:rsid w:val="00B269C9"/>
    <w:rsid w:val="00B26D37"/>
    <w:rsid w:val="00B277FD"/>
    <w:rsid w:val="00B30AB2"/>
    <w:rsid w:val="00B30DFA"/>
    <w:rsid w:val="00B30F2C"/>
    <w:rsid w:val="00B31AEC"/>
    <w:rsid w:val="00B31B60"/>
    <w:rsid w:val="00B31F9B"/>
    <w:rsid w:val="00B32280"/>
    <w:rsid w:val="00B32666"/>
    <w:rsid w:val="00B3267E"/>
    <w:rsid w:val="00B32894"/>
    <w:rsid w:val="00B32B74"/>
    <w:rsid w:val="00B33937"/>
    <w:rsid w:val="00B33D82"/>
    <w:rsid w:val="00B34162"/>
    <w:rsid w:val="00B3434C"/>
    <w:rsid w:val="00B361FD"/>
    <w:rsid w:val="00B363E3"/>
    <w:rsid w:val="00B36D6A"/>
    <w:rsid w:val="00B36F88"/>
    <w:rsid w:val="00B37080"/>
    <w:rsid w:val="00B370B3"/>
    <w:rsid w:val="00B37873"/>
    <w:rsid w:val="00B378C8"/>
    <w:rsid w:val="00B401B4"/>
    <w:rsid w:val="00B4020C"/>
    <w:rsid w:val="00B4041C"/>
    <w:rsid w:val="00B404CA"/>
    <w:rsid w:val="00B4088F"/>
    <w:rsid w:val="00B40EC6"/>
    <w:rsid w:val="00B40FB2"/>
    <w:rsid w:val="00B4168A"/>
    <w:rsid w:val="00B4188A"/>
    <w:rsid w:val="00B41D1D"/>
    <w:rsid w:val="00B427D4"/>
    <w:rsid w:val="00B44040"/>
    <w:rsid w:val="00B44189"/>
    <w:rsid w:val="00B44379"/>
    <w:rsid w:val="00B4497E"/>
    <w:rsid w:val="00B453CB"/>
    <w:rsid w:val="00B45963"/>
    <w:rsid w:val="00B45A8B"/>
    <w:rsid w:val="00B45F79"/>
    <w:rsid w:val="00B467AD"/>
    <w:rsid w:val="00B46AEE"/>
    <w:rsid w:val="00B46BFF"/>
    <w:rsid w:val="00B46EAC"/>
    <w:rsid w:val="00B470F6"/>
    <w:rsid w:val="00B47C45"/>
    <w:rsid w:val="00B501AF"/>
    <w:rsid w:val="00B503CE"/>
    <w:rsid w:val="00B505C8"/>
    <w:rsid w:val="00B50775"/>
    <w:rsid w:val="00B51330"/>
    <w:rsid w:val="00B517D3"/>
    <w:rsid w:val="00B5197C"/>
    <w:rsid w:val="00B521BE"/>
    <w:rsid w:val="00B52945"/>
    <w:rsid w:val="00B529B2"/>
    <w:rsid w:val="00B5316B"/>
    <w:rsid w:val="00B535B1"/>
    <w:rsid w:val="00B53F6A"/>
    <w:rsid w:val="00B542F6"/>
    <w:rsid w:val="00B54524"/>
    <w:rsid w:val="00B5461D"/>
    <w:rsid w:val="00B554D5"/>
    <w:rsid w:val="00B5555B"/>
    <w:rsid w:val="00B555A3"/>
    <w:rsid w:val="00B5566A"/>
    <w:rsid w:val="00B55C17"/>
    <w:rsid w:val="00B568CA"/>
    <w:rsid w:val="00B5692B"/>
    <w:rsid w:val="00B56B89"/>
    <w:rsid w:val="00B57F15"/>
    <w:rsid w:val="00B6057C"/>
    <w:rsid w:val="00B614F2"/>
    <w:rsid w:val="00B615D8"/>
    <w:rsid w:val="00B618AC"/>
    <w:rsid w:val="00B621AB"/>
    <w:rsid w:val="00B62302"/>
    <w:rsid w:val="00B6232D"/>
    <w:rsid w:val="00B638C1"/>
    <w:rsid w:val="00B64271"/>
    <w:rsid w:val="00B642B7"/>
    <w:rsid w:val="00B64604"/>
    <w:rsid w:val="00B64CB4"/>
    <w:rsid w:val="00B654A4"/>
    <w:rsid w:val="00B65500"/>
    <w:rsid w:val="00B656D5"/>
    <w:rsid w:val="00B65BEF"/>
    <w:rsid w:val="00B6658A"/>
    <w:rsid w:val="00B6690F"/>
    <w:rsid w:val="00B67720"/>
    <w:rsid w:val="00B67B40"/>
    <w:rsid w:val="00B67BCA"/>
    <w:rsid w:val="00B702FF"/>
    <w:rsid w:val="00B71AB8"/>
    <w:rsid w:val="00B71DBE"/>
    <w:rsid w:val="00B72031"/>
    <w:rsid w:val="00B7293A"/>
    <w:rsid w:val="00B72A7D"/>
    <w:rsid w:val="00B72AA2"/>
    <w:rsid w:val="00B72FA8"/>
    <w:rsid w:val="00B734A3"/>
    <w:rsid w:val="00B7536B"/>
    <w:rsid w:val="00B75AD2"/>
    <w:rsid w:val="00B763A1"/>
    <w:rsid w:val="00B764A2"/>
    <w:rsid w:val="00B76765"/>
    <w:rsid w:val="00B76F64"/>
    <w:rsid w:val="00B773C5"/>
    <w:rsid w:val="00B77687"/>
    <w:rsid w:val="00B7777C"/>
    <w:rsid w:val="00B779C3"/>
    <w:rsid w:val="00B77A5C"/>
    <w:rsid w:val="00B77B9C"/>
    <w:rsid w:val="00B77E12"/>
    <w:rsid w:val="00B77F72"/>
    <w:rsid w:val="00B80922"/>
    <w:rsid w:val="00B80AC7"/>
    <w:rsid w:val="00B80E7A"/>
    <w:rsid w:val="00B81367"/>
    <w:rsid w:val="00B826EB"/>
    <w:rsid w:val="00B82C5F"/>
    <w:rsid w:val="00B82C89"/>
    <w:rsid w:val="00B82D68"/>
    <w:rsid w:val="00B834A8"/>
    <w:rsid w:val="00B837D5"/>
    <w:rsid w:val="00B839BE"/>
    <w:rsid w:val="00B84751"/>
    <w:rsid w:val="00B84775"/>
    <w:rsid w:val="00B8494A"/>
    <w:rsid w:val="00B8494D"/>
    <w:rsid w:val="00B85146"/>
    <w:rsid w:val="00B85447"/>
    <w:rsid w:val="00B8558A"/>
    <w:rsid w:val="00B86A6A"/>
    <w:rsid w:val="00B870C1"/>
    <w:rsid w:val="00B870E5"/>
    <w:rsid w:val="00B87137"/>
    <w:rsid w:val="00B87AFB"/>
    <w:rsid w:val="00B90335"/>
    <w:rsid w:val="00B903B7"/>
    <w:rsid w:val="00B9069B"/>
    <w:rsid w:val="00B90B7D"/>
    <w:rsid w:val="00B91218"/>
    <w:rsid w:val="00B91614"/>
    <w:rsid w:val="00B91AA1"/>
    <w:rsid w:val="00B91D9C"/>
    <w:rsid w:val="00B9230A"/>
    <w:rsid w:val="00B925DC"/>
    <w:rsid w:val="00B92647"/>
    <w:rsid w:val="00B926C2"/>
    <w:rsid w:val="00B92FA9"/>
    <w:rsid w:val="00B93A30"/>
    <w:rsid w:val="00B93B9D"/>
    <w:rsid w:val="00B93EA0"/>
    <w:rsid w:val="00B9447D"/>
    <w:rsid w:val="00B9462C"/>
    <w:rsid w:val="00B94815"/>
    <w:rsid w:val="00B94AB3"/>
    <w:rsid w:val="00B95853"/>
    <w:rsid w:val="00B95C0A"/>
    <w:rsid w:val="00B96642"/>
    <w:rsid w:val="00B9689A"/>
    <w:rsid w:val="00B968D4"/>
    <w:rsid w:val="00B973CD"/>
    <w:rsid w:val="00B978D1"/>
    <w:rsid w:val="00B97961"/>
    <w:rsid w:val="00B97C82"/>
    <w:rsid w:val="00BA0519"/>
    <w:rsid w:val="00BA0A16"/>
    <w:rsid w:val="00BA1864"/>
    <w:rsid w:val="00BA1E46"/>
    <w:rsid w:val="00BA1F9E"/>
    <w:rsid w:val="00BA2005"/>
    <w:rsid w:val="00BA2320"/>
    <w:rsid w:val="00BA2339"/>
    <w:rsid w:val="00BA28A7"/>
    <w:rsid w:val="00BA30A5"/>
    <w:rsid w:val="00BA3266"/>
    <w:rsid w:val="00BA3529"/>
    <w:rsid w:val="00BA3996"/>
    <w:rsid w:val="00BA39A1"/>
    <w:rsid w:val="00BA39C0"/>
    <w:rsid w:val="00BA3A36"/>
    <w:rsid w:val="00BA3AA3"/>
    <w:rsid w:val="00BA40DD"/>
    <w:rsid w:val="00BA44DC"/>
    <w:rsid w:val="00BA50C6"/>
    <w:rsid w:val="00BA51A7"/>
    <w:rsid w:val="00BA5802"/>
    <w:rsid w:val="00BA5CCF"/>
    <w:rsid w:val="00BA5D3F"/>
    <w:rsid w:val="00BA60DC"/>
    <w:rsid w:val="00BA62BD"/>
    <w:rsid w:val="00BA6B34"/>
    <w:rsid w:val="00BA7881"/>
    <w:rsid w:val="00BA7EBF"/>
    <w:rsid w:val="00BB010E"/>
    <w:rsid w:val="00BB04AD"/>
    <w:rsid w:val="00BB04EE"/>
    <w:rsid w:val="00BB0599"/>
    <w:rsid w:val="00BB0801"/>
    <w:rsid w:val="00BB0DC8"/>
    <w:rsid w:val="00BB1901"/>
    <w:rsid w:val="00BB1ADC"/>
    <w:rsid w:val="00BB1CA0"/>
    <w:rsid w:val="00BB1F59"/>
    <w:rsid w:val="00BB23B2"/>
    <w:rsid w:val="00BB24DA"/>
    <w:rsid w:val="00BB2C0F"/>
    <w:rsid w:val="00BB2D23"/>
    <w:rsid w:val="00BB2F05"/>
    <w:rsid w:val="00BB35E7"/>
    <w:rsid w:val="00BB3960"/>
    <w:rsid w:val="00BB3D0E"/>
    <w:rsid w:val="00BB403C"/>
    <w:rsid w:val="00BB4823"/>
    <w:rsid w:val="00BB4E1C"/>
    <w:rsid w:val="00BB4E25"/>
    <w:rsid w:val="00BB50E7"/>
    <w:rsid w:val="00BB53EF"/>
    <w:rsid w:val="00BB5C5F"/>
    <w:rsid w:val="00BB5E46"/>
    <w:rsid w:val="00BB6152"/>
    <w:rsid w:val="00BB73B5"/>
    <w:rsid w:val="00BB7E6E"/>
    <w:rsid w:val="00BB7FB2"/>
    <w:rsid w:val="00BC0032"/>
    <w:rsid w:val="00BC019C"/>
    <w:rsid w:val="00BC088D"/>
    <w:rsid w:val="00BC0D99"/>
    <w:rsid w:val="00BC13BE"/>
    <w:rsid w:val="00BC18BD"/>
    <w:rsid w:val="00BC1F6A"/>
    <w:rsid w:val="00BC1FCD"/>
    <w:rsid w:val="00BC2021"/>
    <w:rsid w:val="00BC2C1B"/>
    <w:rsid w:val="00BC36E9"/>
    <w:rsid w:val="00BC3715"/>
    <w:rsid w:val="00BC417B"/>
    <w:rsid w:val="00BC42F8"/>
    <w:rsid w:val="00BC4323"/>
    <w:rsid w:val="00BC496D"/>
    <w:rsid w:val="00BC4C16"/>
    <w:rsid w:val="00BC4CCB"/>
    <w:rsid w:val="00BC4D43"/>
    <w:rsid w:val="00BC5266"/>
    <w:rsid w:val="00BC5754"/>
    <w:rsid w:val="00BC5AC9"/>
    <w:rsid w:val="00BC5B81"/>
    <w:rsid w:val="00BC5BFA"/>
    <w:rsid w:val="00BC67BD"/>
    <w:rsid w:val="00BC6EAF"/>
    <w:rsid w:val="00BC6F9C"/>
    <w:rsid w:val="00BC70F2"/>
    <w:rsid w:val="00BC7746"/>
    <w:rsid w:val="00BC7FEC"/>
    <w:rsid w:val="00BD0289"/>
    <w:rsid w:val="00BD09B6"/>
    <w:rsid w:val="00BD16E3"/>
    <w:rsid w:val="00BD1B34"/>
    <w:rsid w:val="00BD1B5C"/>
    <w:rsid w:val="00BD1F5E"/>
    <w:rsid w:val="00BD2187"/>
    <w:rsid w:val="00BD25E1"/>
    <w:rsid w:val="00BD2C23"/>
    <w:rsid w:val="00BD2CDB"/>
    <w:rsid w:val="00BD2D6F"/>
    <w:rsid w:val="00BD32EC"/>
    <w:rsid w:val="00BD3318"/>
    <w:rsid w:val="00BD376E"/>
    <w:rsid w:val="00BD3D4B"/>
    <w:rsid w:val="00BD4003"/>
    <w:rsid w:val="00BD5308"/>
    <w:rsid w:val="00BD585E"/>
    <w:rsid w:val="00BD608E"/>
    <w:rsid w:val="00BD6784"/>
    <w:rsid w:val="00BD6FF8"/>
    <w:rsid w:val="00BD7B17"/>
    <w:rsid w:val="00BE0E24"/>
    <w:rsid w:val="00BE15E9"/>
    <w:rsid w:val="00BE197C"/>
    <w:rsid w:val="00BE20E6"/>
    <w:rsid w:val="00BE210D"/>
    <w:rsid w:val="00BE21F0"/>
    <w:rsid w:val="00BE2B93"/>
    <w:rsid w:val="00BE3107"/>
    <w:rsid w:val="00BE3188"/>
    <w:rsid w:val="00BE377F"/>
    <w:rsid w:val="00BE41E4"/>
    <w:rsid w:val="00BE4897"/>
    <w:rsid w:val="00BE4D10"/>
    <w:rsid w:val="00BE517C"/>
    <w:rsid w:val="00BE559B"/>
    <w:rsid w:val="00BE5CD1"/>
    <w:rsid w:val="00BE5F12"/>
    <w:rsid w:val="00BE5F7A"/>
    <w:rsid w:val="00BE6370"/>
    <w:rsid w:val="00BE7394"/>
    <w:rsid w:val="00BE73AC"/>
    <w:rsid w:val="00BE74D2"/>
    <w:rsid w:val="00BE77EE"/>
    <w:rsid w:val="00BE79A8"/>
    <w:rsid w:val="00BE7EAA"/>
    <w:rsid w:val="00BE7F15"/>
    <w:rsid w:val="00BF0310"/>
    <w:rsid w:val="00BF1096"/>
    <w:rsid w:val="00BF1865"/>
    <w:rsid w:val="00BF1CAE"/>
    <w:rsid w:val="00BF1FE7"/>
    <w:rsid w:val="00BF2470"/>
    <w:rsid w:val="00BF2606"/>
    <w:rsid w:val="00BF2CB7"/>
    <w:rsid w:val="00BF2D3F"/>
    <w:rsid w:val="00BF31F8"/>
    <w:rsid w:val="00BF33BE"/>
    <w:rsid w:val="00BF359C"/>
    <w:rsid w:val="00BF3698"/>
    <w:rsid w:val="00BF3846"/>
    <w:rsid w:val="00BF3887"/>
    <w:rsid w:val="00BF38D6"/>
    <w:rsid w:val="00BF3C1E"/>
    <w:rsid w:val="00BF3C35"/>
    <w:rsid w:val="00BF3E2A"/>
    <w:rsid w:val="00BF46EC"/>
    <w:rsid w:val="00BF48B9"/>
    <w:rsid w:val="00BF4C27"/>
    <w:rsid w:val="00BF518A"/>
    <w:rsid w:val="00BF53CA"/>
    <w:rsid w:val="00BF58CB"/>
    <w:rsid w:val="00BF5967"/>
    <w:rsid w:val="00BF5B05"/>
    <w:rsid w:val="00BF5E3C"/>
    <w:rsid w:val="00BF5EF6"/>
    <w:rsid w:val="00BF6201"/>
    <w:rsid w:val="00BF6395"/>
    <w:rsid w:val="00BF664F"/>
    <w:rsid w:val="00BF6A92"/>
    <w:rsid w:val="00BF6B85"/>
    <w:rsid w:val="00BF7091"/>
    <w:rsid w:val="00BF7610"/>
    <w:rsid w:val="00BF7F01"/>
    <w:rsid w:val="00C00149"/>
    <w:rsid w:val="00C0029B"/>
    <w:rsid w:val="00C0046A"/>
    <w:rsid w:val="00C008AD"/>
    <w:rsid w:val="00C00ACC"/>
    <w:rsid w:val="00C0103F"/>
    <w:rsid w:val="00C01099"/>
    <w:rsid w:val="00C010AA"/>
    <w:rsid w:val="00C0133F"/>
    <w:rsid w:val="00C025CF"/>
    <w:rsid w:val="00C027AB"/>
    <w:rsid w:val="00C02956"/>
    <w:rsid w:val="00C02BE1"/>
    <w:rsid w:val="00C02C65"/>
    <w:rsid w:val="00C02D12"/>
    <w:rsid w:val="00C02F8D"/>
    <w:rsid w:val="00C0322F"/>
    <w:rsid w:val="00C0348F"/>
    <w:rsid w:val="00C03838"/>
    <w:rsid w:val="00C03B5E"/>
    <w:rsid w:val="00C046EE"/>
    <w:rsid w:val="00C04ADB"/>
    <w:rsid w:val="00C04EDF"/>
    <w:rsid w:val="00C04FAF"/>
    <w:rsid w:val="00C05082"/>
    <w:rsid w:val="00C0530B"/>
    <w:rsid w:val="00C057FD"/>
    <w:rsid w:val="00C05C21"/>
    <w:rsid w:val="00C06090"/>
    <w:rsid w:val="00C068AF"/>
    <w:rsid w:val="00C07858"/>
    <w:rsid w:val="00C10287"/>
    <w:rsid w:val="00C10318"/>
    <w:rsid w:val="00C10559"/>
    <w:rsid w:val="00C105F9"/>
    <w:rsid w:val="00C10869"/>
    <w:rsid w:val="00C109C5"/>
    <w:rsid w:val="00C10C4D"/>
    <w:rsid w:val="00C10F8F"/>
    <w:rsid w:val="00C11096"/>
    <w:rsid w:val="00C110C8"/>
    <w:rsid w:val="00C11589"/>
    <w:rsid w:val="00C11794"/>
    <w:rsid w:val="00C11883"/>
    <w:rsid w:val="00C12086"/>
    <w:rsid w:val="00C12367"/>
    <w:rsid w:val="00C128F6"/>
    <w:rsid w:val="00C12BF3"/>
    <w:rsid w:val="00C13582"/>
    <w:rsid w:val="00C137FD"/>
    <w:rsid w:val="00C13BB5"/>
    <w:rsid w:val="00C13F06"/>
    <w:rsid w:val="00C145C1"/>
    <w:rsid w:val="00C1477C"/>
    <w:rsid w:val="00C14F68"/>
    <w:rsid w:val="00C150F7"/>
    <w:rsid w:val="00C16505"/>
    <w:rsid w:val="00C16C53"/>
    <w:rsid w:val="00C1729C"/>
    <w:rsid w:val="00C17548"/>
    <w:rsid w:val="00C2024D"/>
    <w:rsid w:val="00C20921"/>
    <w:rsid w:val="00C2092F"/>
    <w:rsid w:val="00C211BD"/>
    <w:rsid w:val="00C21446"/>
    <w:rsid w:val="00C21743"/>
    <w:rsid w:val="00C219A6"/>
    <w:rsid w:val="00C22609"/>
    <w:rsid w:val="00C22CAC"/>
    <w:rsid w:val="00C22E3B"/>
    <w:rsid w:val="00C23009"/>
    <w:rsid w:val="00C230CA"/>
    <w:rsid w:val="00C2326A"/>
    <w:rsid w:val="00C2344D"/>
    <w:rsid w:val="00C24086"/>
    <w:rsid w:val="00C24571"/>
    <w:rsid w:val="00C24586"/>
    <w:rsid w:val="00C24971"/>
    <w:rsid w:val="00C24A2B"/>
    <w:rsid w:val="00C24FAE"/>
    <w:rsid w:val="00C259E3"/>
    <w:rsid w:val="00C25A64"/>
    <w:rsid w:val="00C25D06"/>
    <w:rsid w:val="00C261F7"/>
    <w:rsid w:val="00C26481"/>
    <w:rsid w:val="00C27B52"/>
    <w:rsid w:val="00C27C1B"/>
    <w:rsid w:val="00C27CA6"/>
    <w:rsid w:val="00C27DDB"/>
    <w:rsid w:val="00C302BA"/>
    <w:rsid w:val="00C30F28"/>
    <w:rsid w:val="00C30F8D"/>
    <w:rsid w:val="00C3194E"/>
    <w:rsid w:val="00C31CBF"/>
    <w:rsid w:val="00C330C6"/>
    <w:rsid w:val="00C3388F"/>
    <w:rsid w:val="00C33CAD"/>
    <w:rsid w:val="00C33D56"/>
    <w:rsid w:val="00C34333"/>
    <w:rsid w:val="00C34F3C"/>
    <w:rsid w:val="00C3502E"/>
    <w:rsid w:val="00C357D8"/>
    <w:rsid w:val="00C3652C"/>
    <w:rsid w:val="00C36567"/>
    <w:rsid w:val="00C36D28"/>
    <w:rsid w:val="00C37B63"/>
    <w:rsid w:val="00C40144"/>
    <w:rsid w:val="00C40344"/>
    <w:rsid w:val="00C4048E"/>
    <w:rsid w:val="00C40519"/>
    <w:rsid w:val="00C4070B"/>
    <w:rsid w:val="00C40C79"/>
    <w:rsid w:val="00C41147"/>
    <w:rsid w:val="00C4121F"/>
    <w:rsid w:val="00C413C7"/>
    <w:rsid w:val="00C41547"/>
    <w:rsid w:val="00C41F3F"/>
    <w:rsid w:val="00C42E21"/>
    <w:rsid w:val="00C431FE"/>
    <w:rsid w:val="00C436F3"/>
    <w:rsid w:val="00C43840"/>
    <w:rsid w:val="00C43896"/>
    <w:rsid w:val="00C4461E"/>
    <w:rsid w:val="00C44B4C"/>
    <w:rsid w:val="00C44CFB"/>
    <w:rsid w:val="00C450F5"/>
    <w:rsid w:val="00C45256"/>
    <w:rsid w:val="00C457BC"/>
    <w:rsid w:val="00C45BC7"/>
    <w:rsid w:val="00C45EAC"/>
    <w:rsid w:val="00C45ED9"/>
    <w:rsid w:val="00C46168"/>
    <w:rsid w:val="00C462E0"/>
    <w:rsid w:val="00C46540"/>
    <w:rsid w:val="00C46D97"/>
    <w:rsid w:val="00C46F9D"/>
    <w:rsid w:val="00C47069"/>
    <w:rsid w:val="00C47148"/>
    <w:rsid w:val="00C47915"/>
    <w:rsid w:val="00C50061"/>
    <w:rsid w:val="00C50448"/>
    <w:rsid w:val="00C5060F"/>
    <w:rsid w:val="00C506EA"/>
    <w:rsid w:val="00C50FCE"/>
    <w:rsid w:val="00C51278"/>
    <w:rsid w:val="00C512E0"/>
    <w:rsid w:val="00C51825"/>
    <w:rsid w:val="00C51839"/>
    <w:rsid w:val="00C5205D"/>
    <w:rsid w:val="00C52073"/>
    <w:rsid w:val="00C52173"/>
    <w:rsid w:val="00C521B1"/>
    <w:rsid w:val="00C52331"/>
    <w:rsid w:val="00C53606"/>
    <w:rsid w:val="00C537E8"/>
    <w:rsid w:val="00C5397F"/>
    <w:rsid w:val="00C53A84"/>
    <w:rsid w:val="00C53D6F"/>
    <w:rsid w:val="00C53D75"/>
    <w:rsid w:val="00C54204"/>
    <w:rsid w:val="00C54E92"/>
    <w:rsid w:val="00C574EC"/>
    <w:rsid w:val="00C57F66"/>
    <w:rsid w:val="00C609E9"/>
    <w:rsid w:val="00C60AEC"/>
    <w:rsid w:val="00C60C9E"/>
    <w:rsid w:val="00C6120D"/>
    <w:rsid w:val="00C612D6"/>
    <w:rsid w:val="00C616E4"/>
    <w:rsid w:val="00C61B0B"/>
    <w:rsid w:val="00C61D2F"/>
    <w:rsid w:val="00C61F68"/>
    <w:rsid w:val="00C62314"/>
    <w:rsid w:val="00C62DE7"/>
    <w:rsid w:val="00C633D2"/>
    <w:rsid w:val="00C63AE6"/>
    <w:rsid w:val="00C65900"/>
    <w:rsid w:val="00C65960"/>
    <w:rsid w:val="00C65C20"/>
    <w:rsid w:val="00C66690"/>
    <w:rsid w:val="00C66731"/>
    <w:rsid w:val="00C66849"/>
    <w:rsid w:val="00C66C45"/>
    <w:rsid w:val="00C66EDE"/>
    <w:rsid w:val="00C67015"/>
    <w:rsid w:val="00C6772E"/>
    <w:rsid w:val="00C700EA"/>
    <w:rsid w:val="00C702F7"/>
    <w:rsid w:val="00C711B9"/>
    <w:rsid w:val="00C71687"/>
    <w:rsid w:val="00C71A14"/>
    <w:rsid w:val="00C728F9"/>
    <w:rsid w:val="00C73048"/>
    <w:rsid w:val="00C737E1"/>
    <w:rsid w:val="00C74178"/>
    <w:rsid w:val="00C7423B"/>
    <w:rsid w:val="00C74308"/>
    <w:rsid w:val="00C74442"/>
    <w:rsid w:val="00C746EE"/>
    <w:rsid w:val="00C747A8"/>
    <w:rsid w:val="00C750D9"/>
    <w:rsid w:val="00C75A6D"/>
    <w:rsid w:val="00C7663E"/>
    <w:rsid w:val="00C767DF"/>
    <w:rsid w:val="00C76ABF"/>
    <w:rsid w:val="00C76B8E"/>
    <w:rsid w:val="00C76DF4"/>
    <w:rsid w:val="00C77A00"/>
    <w:rsid w:val="00C77F82"/>
    <w:rsid w:val="00C80254"/>
    <w:rsid w:val="00C8047B"/>
    <w:rsid w:val="00C80AC9"/>
    <w:rsid w:val="00C80B01"/>
    <w:rsid w:val="00C80C44"/>
    <w:rsid w:val="00C814E4"/>
    <w:rsid w:val="00C81540"/>
    <w:rsid w:val="00C81BA6"/>
    <w:rsid w:val="00C820D0"/>
    <w:rsid w:val="00C82436"/>
    <w:rsid w:val="00C82EF5"/>
    <w:rsid w:val="00C83598"/>
    <w:rsid w:val="00C838FA"/>
    <w:rsid w:val="00C83E0A"/>
    <w:rsid w:val="00C83EE6"/>
    <w:rsid w:val="00C84710"/>
    <w:rsid w:val="00C8471A"/>
    <w:rsid w:val="00C847CB"/>
    <w:rsid w:val="00C854F9"/>
    <w:rsid w:val="00C862AF"/>
    <w:rsid w:val="00C8652B"/>
    <w:rsid w:val="00C86B41"/>
    <w:rsid w:val="00C86C66"/>
    <w:rsid w:val="00C8759F"/>
    <w:rsid w:val="00C87C31"/>
    <w:rsid w:val="00C90238"/>
    <w:rsid w:val="00C9082A"/>
    <w:rsid w:val="00C91605"/>
    <w:rsid w:val="00C92A03"/>
    <w:rsid w:val="00C92A4B"/>
    <w:rsid w:val="00C92AB5"/>
    <w:rsid w:val="00C92BE4"/>
    <w:rsid w:val="00C92F75"/>
    <w:rsid w:val="00C93204"/>
    <w:rsid w:val="00C9346F"/>
    <w:rsid w:val="00C93652"/>
    <w:rsid w:val="00C94455"/>
    <w:rsid w:val="00C944F6"/>
    <w:rsid w:val="00C9497A"/>
    <w:rsid w:val="00C94C33"/>
    <w:rsid w:val="00C95764"/>
    <w:rsid w:val="00C957C9"/>
    <w:rsid w:val="00C95D1A"/>
    <w:rsid w:val="00C95FE9"/>
    <w:rsid w:val="00C961C3"/>
    <w:rsid w:val="00C9630F"/>
    <w:rsid w:val="00C963C8"/>
    <w:rsid w:val="00C96412"/>
    <w:rsid w:val="00C978BF"/>
    <w:rsid w:val="00C97B08"/>
    <w:rsid w:val="00CA0022"/>
    <w:rsid w:val="00CA03B8"/>
    <w:rsid w:val="00CA0828"/>
    <w:rsid w:val="00CA097D"/>
    <w:rsid w:val="00CA0A3E"/>
    <w:rsid w:val="00CA102E"/>
    <w:rsid w:val="00CA17D6"/>
    <w:rsid w:val="00CA1CDC"/>
    <w:rsid w:val="00CA2A3D"/>
    <w:rsid w:val="00CA40B0"/>
    <w:rsid w:val="00CA412D"/>
    <w:rsid w:val="00CA466B"/>
    <w:rsid w:val="00CA46C5"/>
    <w:rsid w:val="00CA4C80"/>
    <w:rsid w:val="00CA4C94"/>
    <w:rsid w:val="00CA6B7C"/>
    <w:rsid w:val="00CA6D37"/>
    <w:rsid w:val="00CA7A01"/>
    <w:rsid w:val="00CA7D67"/>
    <w:rsid w:val="00CA7F9E"/>
    <w:rsid w:val="00CB1220"/>
    <w:rsid w:val="00CB1361"/>
    <w:rsid w:val="00CB1741"/>
    <w:rsid w:val="00CB1EB7"/>
    <w:rsid w:val="00CB271C"/>
    <w:rsid w:val="00CB2D6D"/>
    <w:rsid w:val="00CB3596"/>
    <w:rsid w:val="00CB3BFF"/>
    <w:rsid w:val="00CB3F2A"/>
    <w:rsid w:val="00CB40FF"/>
    <w:rsid w:val="00CB4639"/>
    <w:rsid w:val="00CB4FA8"/>
    <w:rsid w:val="00CB5DA6"/>
    <w:rsid w:val="00CB7034"/>
    <w:rsid w:val="00CB7E5B"/>
    <w:rsid w:val="00CC0A53"/>
    <w:rsid w:val="00CC14CA"/>
    <w:rsid w:val="00CC154C"/>
    <w:rsid w:val="00CC16B2"/>
    <w:rsid w:val="00CC1892"/>
    <w:rsid w:val="00CC18B6"/>
    <w:rsid w:val="00CC1DE8"/>
    <w:rsid w:val="00CC23BD"/>
    <w:rsid w:val="00CC28B5"/>
    <w:rsid w:val="00CC2914"/>
    <w:rsid w:val="00CC2A8B"/>
    <w:rsid w:val="00CC2B6F"/>
    <w:rsid w:val="00CC3AD1"/>
    <w:rsid w:val="00CC41B9"/>
    <w:rsid w:val="00CC425B"/>
    <w:rsid w:val="00CC4798"/>
    <w:rsid w:val="00CC55D2"/>
    <w:rsid w:val="00CC5911"/>
    <w:rsid w:val="00CC5AA6"/>
    <w:rsid w:val="00CC6263"/>
    <w:rsid w:val="00CC65C4"/>
    <w:rsid w:val="00CC666E"/>
    <w:rsid w:val="00CC6BA0"/>
    <w:rsid w:val="00CC6BF9"/>
    <w:rsid w:val="00CC744D"/>
    <w:rsid w:val="00CD0426"/>
    <w:rsid w:val="00CD0479"/>
    <w:rsid w:val="00CD05B6"/>
    <w:rsid w:val="00CD0628"/>
    <w:rsid w:val="00CD0A6D"/>
    <w:rsid w:val="00CD1289"/>
    <w:rsid w:val="00CD1426"/>
    <w:rsid w:val="00CD1563"/>
    <w:rsid w:val="00CD19A5"/>
    <w:rsid w:val="00CD2033"/>
    <w:rsid w:val="00CD215C"/>
    <w:rsid w:val="00CD27CF"/>
    <w:rsid w:val="00CD2AF6"/>
    <w:rsid w:val="00CD2B45"/>
    <w:rsid w:val="00CD2DAF"/>
    <w:rsid w:val="00CD30CA"/>
    <w:rsid w:val="00CD32AF"/>
    <w:rsid w:val="00CD331E"/>
    <w:rsid w:val="00CD3ED7"/>
    <w:rsid w:val="00CD4365"/>
    <w:rsid w:val="00CD4451"/>
    <w:rsid w:val="00CD4537"/>
    <w:rsid w:val="00CD4725"/>
    <w:rsid w:val="00CD530B"/>
    <w:rsid w:val="00CD5423"/>
    <w:rsid w:val="00CD580E"/>
    <w:rsid w:val="00CD5F86"/>
    <w:rsid w:val="00CD61B2"/>
    <w:rsid w:val="00CD6270"/>
    <w:rsid w:val="00CD6589"/>
    <w:rsid w:val="00CD7200"/>
    <w:rsid w:val="00CD766D"/>
    <w:rsid w:val="00CD79F2"/>
    <w:rsid w:val="00CD7D8D"/>
    <w:rsid w:val="00CD7EF5"/>
    <w:rsid w:val="00CE0F21"/>
    <w:rsid w:val="00CE1507"/>
    <w:rsid w:val="00CE1ADA"/>
    <w:rsid w:val="00CE1ECB"/>
    <w:rsid w:val="00CE21FB"/>
    <w:rsid w:val="00CE2D6A"/>
    <w:rsid w:val="00CE2DB9"/>
    <w:rsid w:val="00CE32EA"/>
    <w:rsid w:val="00CE39F8"/>
    <w:rsid w:val="00CE3F86"/>
    <w:rsid w:val="00CE4C45"/>
    <w:rsid w:val="00CE4DF7"/>
    <w:rsid w:val="00CE54D8"/>
    <w:rsid w:val="00CE56BF"/>
    <w:rsid w:val="00CE57EE"/>
    <w:rsid w:val="00CE5A1E"/>
    <w:rsid w:val="00CE606A"/>
    <w:rsid w:val="00CE682F"/>
    <w:rsid w:val="00CE690B"/>
    <w:rsid w:val="00CE70F4"/>
    <w:rsid w:val="00CE7638"/>
    <w:rsid w:val="00CE78C5"/>
    <w:rsid w:val="00CE7952"/>
    <w:rsid w:val="00CF0DD3"/>
    <w:rsid w:val="00CF1764"/>
    <w:rsid w:val="00CF309B"/>
    <w:rsid w:val="00CF3203"/>
    <w:rsid w:val="00CF34E4"/>
    <w:rsid w:val="00CF3694"/>
    <w:rsid w:val="00CF37C7"/>
    <w:rsid w:val="00CF393F"/>
    <w:rsid w:val="00CF4BFB"/>
    <w:rsid w:val="00CF535C"/>
    <w:rsid w:val="00CF57C3"/>
    <w:rsid w:val="00CF5B51"/>
    <w:rsid w:val="00CF623B"/>
    <w:rsid w:val="00CF63F5"/>
    <w:rsid w:val="00CF64DE"/>
    <w:rsid w:val="00CF64E1"/>
    <w:rsid w:val="00CF6591"/>
    <w:rsid w:val="00CF671C"/>
    <w:rsid w:val="00CF6B00"/>
    <w:rsid w:val="00CF6C89"/>
    <w:rsid w:val="00CF7876"/>
    <w:rsid w:val="00D003A7"/>
    <w:rsid w:val="00D00677"/>
    <w:rsid w:val="00D00A8E"/>
    <w:rsid w:val="00D01626"/>
    <w:rsid w:val="00D01BBC"/>
    <w:rsid w:val="00D01E2C"/>
    <w:rsid w:val="00D01FE0"/>
    <w:rsid w:val="00D02230"/>
    <w:rsid w:val="00D027CD"/>
    <w:rsid w:val="00D0281A"/>
    <w:rsid w:val="00D02A7B"/>
    <w:rsid w:val="00D02AE1"/>
    <w:rsid w:val="00D030AF"/>
    <w:rsid w:val="00D0439D"/>
    <w:rsid w:val="00D04A3B"/>
    <w:rsid w:val="00D056DD"/>
    <w:rsid w:val="00D0591C"/>
    <w:rsid w:val="00D059C4"/>
    <w:rsid w:val="00D05B02"/>
    <w:rsid w:val="00D05FEE"/>
    <w:rsid w:val="00D060EB"/>
    <w:rsid w:val="00D0614A"/>
    <w:rsid w:val="00D06237"/>
    <w:rsid w:val="00D067F1"/>
    <w:rsid w:val="00D06CD4"/>
    <w:rsid w:val="00D0703E"/>
    <w:rsid w:val="00D07A92"/>
    <w:rsid w:val="00D07F6F"/>
    <w:rsid w:val="00D101DF"/>
    <w:rsid w:val="00D105B5"/>
    <w:rsid w:val="00D10662"/>
    <w:rsid w:val="00D109E3"/>
    <w:rsid w:val="00D10DC0"/>
    <w:rsid w:val="00D11006"/>
    <w:rsid w:val="00D11563"/>
    <w:rsid w:val="00D11B7C"/>
    <w:rsid w:val="00D11D61"/>
    <w:rsid w:val="00D12AD2"/>
    <w:rsid w:val="00D12B3D"/>
    <w:rsid w:val="00D13088"/>
    <w:rsid w:val="00D136AB"/>
    <w:rsid w:val="00D13FD6"/>
    <w:rsid w:val="00D13FF2"/>
    <w:rsid w:val="00D14646"/>
    <w:rsid w:val="00D149EA"/>
    <w:rsid w:val="00D15E53"/>
    <w:rsid w:val="00D16D2E"/>
    <w:rsid w:val="00D16E3C"/>
    <w:rsid w:val="00D17447"/>
    <w:rsid w:val="00D17BCF"/>
    <w:rsid w:val="00D17C27"/>
    <w:rsid w:val="00D20DE6"/>
    <w:rsid w:val="00D2106F"/>
    <w:rsid w:val="00D2197D"/>
    <w:rsid w:val="00D222F6"/>
    <w:rsid w:val="00D227AC"/>
    <w:rsid w:val="00D2361E"/>
    <w:rsid w:val="00D2484F"/>
    <w:rsid w:val="00D24F29"/>
    <w:rsid w:val="00D259E1"/>
    <w:rsid w:val="00D266AA"/>
    <w:rsid w:val="00D266DF"/>
    <w:rsid w:val="00D26C88"/>
    <w:rsid w:val="00D27538"/>
    <w:rsid w:val="00D2753C"/>
    <w:rsid w:val="00D27758"/>
    <w:rsid w:val="00D27B9E"/>
    <w:rsid w:val="00D31737"/>
    <w:rsid w:val="00D317CE"/>
    <w:rsid w:val="00D31889"/>
    <w:rsid w:val="00D31C32"/>
    <w:rsid w:val="00D3260C"/>
    <w:rsid w:val="00D32D95"/>
    <w:rsid w:val="00D32E49"/>
    <w:rsid w:val="00D32EB9"/>
    <w:rsid w:val="00D3308B"/>
    <w:rsid w:val="00D33A1B"/>
    <w:rsid w:val="00D344F3"/>
    <w:rsid w:val="00D34A78"/>
    <w:rsid w:val="00D35462"/>
    <w:rsid w:val="00D35A41"/>
    <w:rsid w:val="00D35C12"/>
    <w:rsid w:val="00D35C13"/>
    <w:rsid w:val="00D36041"/>
    <w:rsid w:val="00D36772"/>
    <w:rsid w:val="00D368DE"/>
    <w:rsid w:val="00D3709F"/>
    <w:rsid w:val="00D37FDF"/>
    <w:rsid w:val="00D40556"/>
    <w:rsid w:val="00D405B3"/>
    <w:rsid w:val="00D407DF"/>
    <w:rsid w:val="00D4088B"/>
    <w:rsid w:val="00D40B15"/>
    <w:rsid w:val="00D40BF2"/>
    <w:rsid w:val="00D412C7"/>
    <w:rsid w:val="00D4191F"/>
    <w:rsid w:val="00D41D00"/>
    <w:rsid w:val="00D42F90"/>
    <w:rsid w:val="00D43CB0"/>
    <w:rsid w:val="00D4401E"/>
    <w:rsid w:val="00D440C8"/>
    <w:rsid w:val="00D44201"/>
    <w:rsid w:val="00D449A0"/>
    <w:rsid w:val="00D44C55"/>
    <w:rsid w:val="00D45301"/>
    <w:rsid w:val="00D45658"/>
    <w:rsid w:val="00D456A9"/>
    <w:rsid w:val="00D45ADE"/>
    <w:rsid w:val="00D464C7"/>
    <w:rsid w:val="00D4680B"/>
    <w:rsid w:val="00D46828"/>
    <w:rsid w:val="00D46876"/>
    <w:rsid w:val="00D47FCB"/>
    <w:rsid w:val="00D50E00"/>
    <w:rsid w:val="00D51168"/>
    <w:rsid w:val="00D513B5"/>
    <w:rsid w:val="00D51B3F"/>
    <w:rsid w:val="00D51E33"/>
    <w:rsid w:val="00D5279F"/>
    <w:rsid w:val="00D52A9D"/>
    <w:rsid w:val="00D52CBC"/>
    <w:rsid w:val="00D52EF1"/>
    <w:rsid w:val="00D534DB"/>
    <w:rsid w:val="00D54337"/>
    <w:rsid w:val="00D54782"/>
    <w:rsid w:val="00D54950"/>
    <w:rsid w:val="00D54B91"/>
    <w:rsid w:val="00D54DF9"/>
    <w:rsid w:val="00D5516B"/>
    <w:rsid w:val="00D55BD9"/>
    <w:rsid w:val="00D56306"/>
    <w:rsid w:val="00D56F8D"/>
    <w:rsid w:val="00D5734A"/>
    <w:rsid w:val="00D57352"/>
    <w:rsid w:val="00D57C49"/>
    <w:rsid w:val="00D57DD8"/>
    <w:rsid w:val="00D6006A"/>
    <w:rsid w:val="00D61DFD"/>
    <w:rsid w:val="00D62105"/>
    <w:rsid w:val="00D62443"/>
    <w:rsid w:val="00D629FE"/>
    <w:rsid w:val="00D63877"/>
    <w:rsid w:val="00D63BD0"/>
    <w:rsid w:val="00D6429A"/>
    <w:rsid w:val="00D64722"/>
    <w:rsid w:val="00D64930"/>
    <w:rsid w:val="00D64D3A"/>
    <w:rsid w:val="00D64E1C"/>
    <w:rsid w:val="00D65079"/>
    <w:rsid w:val="00D6531C"/>
    <w:rsid w:val="00D65BC1"/>
    <w:rsid w:val="00D66062"/>
    <w:rsid w:val="00D665D0"/>
    <w:rsid w:val="00D66A72"/>
    <w:rsid w:val="00D66F9C"/>
    <w:rsid w:val="00D670CB"/>
    <w:rsid w:val="00D67A44"/>
    <w:rsid w:val="00D67A8B"/>
    <w:rsid w:val="00D70611"/>
    <w:rsid w:val="00D70FBF"/>
    <w:rsid w:val="00D710B2"/>
    <w:rsid w:val="00D71D33"/>
    <w:rsid w:val="00D71EB8"/>
    <w:rsid w:val="00D72500"/>
    <w:rsid w:val="00D7286D"/>
    <w:rsid w:val="00D729CA"/>
    <w:rsid w:val="00D72A74"/>
    <w:rsid w:val="00D72E22"/>
    <w:rsid w:val="00D731B1"/>
    <w:rsid w:val="00D731DB"/>
    <w:rsid w:val="00D74335"/>
    <w:rsid w:val="00D74371"/>
    <w:rsid w:val="00D74D13"/>
    <w:rsid w:val="00D74FA8"/>
    <w:rsid w:val="00D7510F"/>
    <w:rsid w:val="00D75974"/>
    <w:rsid w:val="00D75EFB"/>
    <w:rsid w:val="00D76291"/>
    <w:rsid w:val="00D76C8B"/>
    <w:rsid w:val="00D77A14"/>
    <w:rsid w:val="00D80350"/>
    <w:rsid w:val="00D8038D"/>
    <w:rsid w:val="00D80550"/>
    <w:rsid w:val="00D808D4"/>
    <w:rsid w:val="00D80AE4"/>
    <w:rsid w:val="00D80C4C"/>
    <w:rsid w:val="00D80F89"/>
    <w:rsid w:val="00D81385"/>
    <w:rsid w:val="00D81446"/>
    <w:rsid w:val="00D8144D"/>
    <w:rsid w:val="00D816A1"/>
    <w:rsid w:val="00D819AB"/>
    <w:rsid w:val="00D81CCA"/>
    <w:rsid w:val="00D8211C"/>
    <w:rsid w:val="00D821D8"/>
    <w:rsid w:val="00D822BE"/>
    <w:rsid w:val="00D8252A"/>
    <w:rsid w:val="00D82C34"/>
    <w:rsid w:val="00D82D90"/>
    <w:rsid w:val="00D836A2"/>
    <w:rsid w:val="00D83879"/>
    <w:rsid w:val="00D838A0"/>
    <w:rsid w:val="00D83BBD"/>
    <w:rsid w:val="00D83C6D"/>
    <w:rsid w:val="00D83E69"/>
    <w:rsid w:val="00D844BD"/>
    <w:rsid w:val="00D848E1"/>
    <w:rsid w:val="00D84A76"/>
    <w:rsid w:val="00D84DE4"/>
    <w:rsid w:val="00D84F6D"/>
    <w:rsid w:val="00D852CF"/>
    <w:rsid w:val="00D856F4"/>
    <w:rsid w:val="00D856F8"/>
    <w:rsid w:val="00D8615B"/>
    <w:rsid w:val="00D86352"/>
    <w:rsid w:val="00D86677"/>
    <w:rsid w:val="00D86BA4"/>
    <w:rsid w:val="00D87087"/>
    <w:rsid w:val="00D874EA"/>
    <w:rsid w:val="00D87744"/>
    <w:rsid w:val="00D87F02"/>
    <w:rsid w:val="00D87F61"/>
    <w:rsid w:val="00D90BD7"/>
    <w:rsid w:val="00D9153C"/>
    <w:rsid w:val="00D9197A"/>
    <w:rsid w:val="00D926FC"/>
    <w:rsid w:val="00D92AC4"/>
    <w:rsid w:val="00D92C29"/>
    <w:rsid w:val="00D93A82"/>
    <w:rsid w:val="00D93A98"/>
    <w:rsid w:val="00D93FF7"/>
    <w:rsid w:val="00D941AB"/>
    <w:rsid w:val="00D94E99"/>
    <w:rsid w:val="00D94EB0"/>
    <w:rsid w:val="00D960DF"/>
    <w:rsid w:val="00D9630A"/>
    <w:rsid w:val="00D96B43"/>
    <w:rsid w:val="00D96CA0"/>
    <w:rsid w:val="00D96D0D"/>
    <w:rsid w:val="00D976AC"/>
    <w:rsid w:val="00D9789E"/>
    <w:rsid w:val="00D979F9"/>
    <w:rsid w:val="00D97E6F"/>
    <w:rsid w:val="00D97FA6"/>
    <w:rsid w:val="00DA00D5"/>
    <w:rsid w:val="00DA027E"/>
    <w:rsid w:val="00DA05E1"/>
    <w:rsid w:val="00DA0622"/>
    <w:rsid w:val="00DA0667"/>
    <w:rsid w:val="00DA0EB1"/>
    <w:rsid w:val="00DA0FEF"/>
    <w:rsid w:val="00DA105E"/>
    <w:rsid w:val="00DA1465"/>
    <w:rsid w:val="00DA1609"/>
    <w:rsid w:val="00DA21F5"/>
    <w:rsid w:val="00DA2DB2"/>
    <w:rsid w:val="00DA2F0A"/>
    <w:rsid w:val="00DA31F1"/>
    <w:rsid w:val="00DA331E"/>
    <w:rsid w:val="00DA33DF"/>
    <w:rsid w:val="00DA35B9"/>
    <w:rsid w:val="00DA3880"/>
    <w:rsid w:val="00DA3E7C"/>
    <w:rsid w:val="00DA3F3F"/>
    <w:rsid w:val="00DA3F74"/>
    <w:rsid w:val="00DA4001"/>
    <w:rsid w:val="00DA42DA"/>
    <w:rsid w:val="00DA4432"/>
    <w:rsid w:val="00DA44BE"/>
    <w:rsid w:val="00DA46F0"/>
    <w:rsid w:val="00DA478B"/>
    <w:rsid w:val="00DA4A04"/>
    <w:rsid w:val="00DA5424"/>
    <w:rsid w:val="00DA751C"/>
    <w:rsid w:val="00DA784B"/>
    <w:rsid w:val="00DB09F4"/>
    <w:rsid w:val="00DB0B37"/>
    <w:rsid w:val="00DB1E63"/>
    <w:rsid w:val="00DB228B"/>
    <w:rsid w:val="00DB22B2"/>
    <w:rsid w:val="00DB23C3"/>
    <w:rsid w:val="00DB23FD"/>
    <w:rsid w:val="00DB265E"/>
    <w:rsid w:val="00DB2BF7"/>
    <w:rsid w:val="00DB2C57"/>
    <w:rsid w:val="00DB2EB6"/>
    <w:rsid w:val="00DB347E"/>
    <w:rsid w:val="00DB3DEE"/>
    <w:rsid w:val="00DB4432"/>
    <w:rsid w:val="00DB474A"/>
    <w:rsid w:val="00DB47BD"/>
    <w:rsid w:val="00DB4DEF"/>
    <w:rsid w:val="00DB58A0"/>
    <w:rsid w:val="00DB58CB"/>
    <w:rsid w:val="00DB5A8F"/>
    <w:rsid w:val="00DB69B6"/>
    <w:rsid w:val="00DB6BE4"/>
    <w:rsid w:val="00DB6F92"/>
    <w:rsid w:val="00DB7B65"/>
    <w:rsid w:val="00DB7F5D"/>
    <w:rsid w:val="00DC0241"/>
    <w:rsid w:val="00DC11D2"/>
    <w:rsid w:val="00DC13F6"/>
    <w:rsid w:val="00DC15C7"/>
    <w:rsid w:val="00DC1639"/>
    <w:rsid w:val="00DC1759"/>
    <w:rsid w:val="00DC224D"/>
    <w:rsid w:val="00DC23CE"/>
    <w:rsid w:val="00DC3452"/>
    <w:rsid w:val="00DC3FCE"/>
    <w:rsid w:val="00DC418D"/>
    <w:rsid w:val="00DC425D"/>
    <w:rsid w:val="00DC4262"/>
    <w:rsid w:val="00DC4F9B"/>
    <w:rsid w:val="00DC5096"/>
    <w:rsid w:val="00DC5A62"/>
    <w:rsid w:val="00DC6715"/>
    <w:rsid w:val="00DC6915"/>
    <w:rsid w:val="00DC69E4"/>
    <w:rsid w:val="00DC71D3"/>
    <w:rsid w:val="00DC7BA7"/>
    <w:rsid w:val="00DD0357"/>
    <w:rsid w:val="00DD0906"/>
    <w:rsid w:val="00DD11B4"/>
    <w:rsid w:val="00DD19A5"/>
    <w:rsid w:val="00DD2275"/>
    <w:rsid w:val="00DD2A1C"/>
    <w:rsid w:val="00DD2C70"/>
    <w:rsid w:val="00DD2D9F"/>
    <w:rsid w:val="00DD2E0E"/>
    <w:rsid w:val="00DD307B"/>
    <w:rsid w:val="00DD3410"/>
    <w:rsid w:val="00DD397E"/>
    <w:rsid w:val="00DD3D7D"/>
    <w:rsid w:val="00DD4026"/>
    <w:rsid w:val="00DD45F0"/>
    <w:rsid w:val="00DD5039"/>
    <w:rsid w:val="00DD5163"/>
    <w:rsid w:val="00DD517B"/>
    <w:rsid w:val="00DD58C5"/>
    <w:rsid w:val="00DD5ACE"/>
    <w:rsid w:val="00DD5BEF"/>
    <w:rsid w:val="00DD5EBE"/>
    <w:rsid w:val="00DD614D"/>
    <w:rsid w:val="00DD6361"/>
    <w:rsid w:val="00DD6C33"/>
    <w:rsid w:val="00DD7A11"/>
    <w:rsid w:val="00DD7C58"/>
    <w:rsid w:val="00DD7E21"/>
    <w:rsid w:val="00DE01F8"/>
    <w:rsid w:val="00DE0422"/>
    <w:rsid w:val="00DE0530"/>
    <w:rsid w:val="00DE05A3"/>
    <w:rsid w:val="00DE0650"/>
    <w:rsid w:val="00DE0DF8"/>
    <w:rsid w:val="00DE0FF2"/>
    <w:rsid w:val="00DE2422"/>
    <w:rsid w:val="00DE298D"/>
    <w:rsid w:val="00DE2C84"/>
    <w:rsid w:val="00DE2D9F"/>
    <w:rsid w:val="00DE3307"/>
    <w:rsid w:val="00DE3619"/>
    <w:rsid w:val="00DE422C"/>
    <w:rsid w:val="00DE43AF"/>
    <w:rsid w:val="00DE4C9C"/>
    <w:rsid w:val="00DE518C"/>
    <w:rsid w:val="00DE5473"/>
    <w:rsid w:val="00DE56EF"/>
    <w:rsid w:val="00DE57E1"/>
    <w:rsid w:val="00DE664A"/>
    <w:rsid w:val="00DE6744"/>
    <w:rsid w:val="00DE6DA6"/>
    <w:rsid w:val="00DE7032"/>
    <w:rsid w:val="00DE70AD"/>
    <w:rsid w:val="00DE75D0"/>
    <w:rsid w:val="00DE7692"/>
    <w:rsid w:val="00DF055E"/>
    <w:rsid w:val="00DF0A8F"/>
    <w:rsid w:val="00DF0E0A"/>
    <w:rsid w:val="00DF0E44"/>
    <w:rsid w:val="00DF1864"/>
    <w:rsid w:val="00DF1F07"/>
    <w:rsid w:val="00DF2F55"/>
    <w:rsid w:val="00DF2F56"/>
    <w:rsid w:val="00DF3302"/>
    <w:rsid w:val="00DF3CF0"/>
    <w:rsid w:val="00DF3D88"/>
    <w:rsid w:val="00DF410A"/>
    <w:rsid w:val="00DF41C9"/>
    <w:rsid w:val="00DF43A1"/>
    <w:rsid w:val="00DF4789"/>
    <w:rsid w:val="00DF48AC"/>
    <w:rsid w:val="00DF4C16"/>
    <w:rsid w:val="00DF4E8D"/>
    <w:rsid w:val="00DF554C"/>
    <w:rsid w:val="00DF5B9E"/>
    <w:rsid w:val="00DF5ED9"/>
    <w:rsid w:val="00DF6135"/>
    <w:rsid w:val="00DF66B4"/>
    <w:rsid w:val="00DF6832"/>
    <w:rsid w:val="00DF6A1A"/>
    <w:rsid w:val="00DF7206"/>
    <w:rsid w:val="00DF78D4"/>
    <w:rsid w:val="00E00EF4"/>
    <w:rsid w:val="00E01955"/>
    <w:rsid w:val="00E01A01"/>
    <w:rsid w:val="00E01ECA"/>
    <w:rsid w:val="00E024B3"/>
    <w:rsid w:val="00E032D6"/>
    <w:rsid w:val="00E033D1"/>
    <w:rsid w:val="00E03779"/>
    <w:rsid w:val="00E037DB"/>
    <w:rsid w:val="00E04405"/>
    <w:rsid w:val="00E0443C"/>
    <w:rsid w:val="00E04992"/>
    <w:rsid w:val="00E0583B"/>
    <w:rsid w:val="00E064B5"/>
    <w:rsid w:val="00E06582"/>
    <w:rsid w:val="00E07244"/>
    <w:rsid w:val="00E073A5"/>
    <w:rsid w:val="00E076A9"/>
    <w:rsid w:val="00E104BE"/>
    <w:rsid w:val="00E10571"/>
    <w:rsid w:val="00E1094D"/>
    <w:rsid w:val="00E109B2"/>
    <w:rsid w:val="00E10EA5"/>
    <w:rsid w:val="00E10F9F"/>
    <w:rsid w:val="00E11DDD"/>
    <w:rsid w:val="00E12075"/>
    <w:rsid w:val="00E1219E"/>
    <w:rsid w:val="00E1255F"/>
    <w:rsid w:val="00E13058"/>
    <w:rsid w:val="00E13242"/>
    <w:rsid w:val="00E13489"/>
    <w:rsid w:val="00E14187"/>
    <w:rsid w:val="00E1422A"/>
    <w:rsid w:val="00E14AA0"/>
    <w:rsid w:val="00E14B6E"/>
    <w:rsid w:val="00E14E9B"/>
    <w:rsid w:val="00E15567"/>
    <w:rsid w:val="00E15848"/>
    <w:rsid w:val="00E15D39"/>
    <w:rsid w:val="00E15DFA"/>
    <w:rsid w:val="00E16AD2"/>
    <w:rsid w:val="00E175D4"/>
    <w:rsid w:val="00E20280"/>
    <w:rsid w:val="00E20635"/>
    <w:rsid w:val="00E207C8"/>
    <w:rsid w:val="00E20B9F"/>
    <w:rsid w:val="00E20DFF"/>
    <w:rsid w:val="00E2137D"/>
    <w:rsid w:val="00E21418"/>
    <w:rsid w:val="00E21CB9"/>
    <w:rsid w:val="00E22566"/>
    <w:rsid w:val="00E22711"/>
    <w:rsid w:val="00E22C50"/>
    <w:rsid w:val="00E22C96"/>
    <w:rsid w:val="00E23ABB"/>
    <w:rsid w:val="00E23FF4"/>
    <w:rsid w:val="00E244E1"/>
    <w:rsid w:val="00E25311"/>
    <w:rsid w:val="00E25346"/>
    <w:rsid w:val="00E255F6"/>
    <w:rsid w:val="00E25E29"/>
    <w:rsid w:val="00E25F59"/>
    <w:rsid w:val="00E27033"/>
    <w:rsid w:val="00E2769A"/>
    <w:rsid w:val="00E30AE8"/>
    <w:rsid w:val="00E30C6E"/>
    <w:rsid w:val="00E30EB0"/>
    <w:rsid w:val="00E31876"/>
    <w:rsid w:val="00E31A4F"/>
    <w:rsid w:val="00E321FD"/>
    <w:rsid w:val="00E32365"/>
    <w:rsid w:val="00E325FC"/>
    <w:rsid w:val="00E32751"/>
    <w:rsid w:val="00E32758"/>
    <w:rsid w:val="00E32D14"/>
    <w:rsid w:val="00E33130"/>
    <w:rsid w:val="00E33232"/>
    <w:rsid w:val="00E33C43"/>
    <w:rsid w:val="00E34C26"/>
    <w:rsid w:val="00E34E44"/>
    <w:rsid w:val="00E34E88"/>
    <w:rsid w:val="00E35294"/>
    <w:rsid w:val="00E356F8"/>
    <w:rsid w:val="00E35D74"/>
    <w:rsid w:val="00E35F5F"/>
    <w:rsid w:val="00E36219"/>
    <w:rsid w:val="00E36C15"/>
    <w:rsid w:val="00E3733F"/>
    <w:rsid w:val="00E375C2"/>
    <w:rsid w:val="00E376A2"/>
    <w:rsid w:val="00E378AE"/>
    <w:rsid w:val="00E401C8"/>
    <w:rsid w:val="00E4031A"/>
    <w:rsid w:val="00E4144F"/>
    <w:rsid w:val="00E41CC3"/>
    <w:rsid w:val="00E422EE"/>
    <w:rsid w:val="00E42400"/>
    <w:rsid w:val="00E4305B"/>
    <w:rsid w:val="00E435D2"/>
    <w:rsid w:val="00E437B0"/>
    <w:rsid w:val="00E44203"/>
    <w:rsid w:val="00E44EC6"/>
    <w:rsid w:val="00E44F19"/>
    <w:rsid w:val="00E44F26"/>
    <w:rsid w:val="00E4513F"/>
    <w:rsid w:val="00E454C4"/>
    <w:rsid w:val="00E45602"/>
    <w:rsid w:val="00E45A56"/>
    <w:rsid w:val="00E45BEA"/>
    <w:rsid w:val="00E45FA5"/>
    <w:rsid w:val="00E460EF"/>
    <w:rsid w:val="00E46AC7"/>
    <w:rsid w:val="00E46C01"/>
    <w:rsid w:val="00E47342"/>
    <w:rsid w:val="00E47A65"/>
    <w:rsid w:val="00E47C20"/>
    <w:rsid w:val="00E47ED6"/>
    <w:rsid w:val="00E5066B"/>
    <w:rsid w:val="00E507B7"/>
    <w:rsid w:val="00E51779"/>
    <w:rsid w:val="00E518FD"/>
    <w:rsid w:val="00E51DC2"/>
    <w:rsid w:val="00E51F52"/>
    <w:rsid w:val="00E529E1"/>
    <w:rsid w:val="00E52EDC"/>
    <w:rsid w:val="00E538A5"/>
    <w:rsid w:val="00E5414E"/>
    <w:rsid w:val="00E54527"/>
    <w:rsid w:val="00E54C31"/>
    <w:rsid w:val="00E54ED2"/>
    <w:rsid w:val="00E55ECD"/>
    <w:rsid w:val="00E561EC"/>
    <w:rsid w:val="00E56558"/>
    <w:rsid w:val="00E5676F"/>
    <w:rsid w:val="00E56926"/>
    <w:rsid w:val="00E56B85"/>
    <w:rsid w:val="00E574D4"/>
    <w:rsid w:val="00E57B29"/>
    <w:rsid w:val="00E57D00"/>
    <w:rsid w:val="00E57FC7"/>
    <w:rsid w:val="00E60591"/>
    <w:rsid w:val="00E606C3"/>
    <w:rsid w:val="00E60C18"/>
    <w:rsid w:val="00E60DFC"/>
    <w:rsid w:val="00E6122D"/>
    <w:rsid w:val="00E61898"/>
    <w:rsid w:val="00E61B71"/>
    <w:rsid w:val="00E62164"/>
    <w:rsid w:val="00E6282F"/>
    <w:rsid w:val="00E630A8"/>
    <w:rsid w:val="00E630FE"/>
    <w:rsid w:val="00E635BE"/>
    <w:rsid w:val="00E6378F"/>
    <w:rsid w:val="00E642F1"/>
    <w:rsid w:val="00E6449B"/>
    <w:rsid w:val="00E64982"/>
    <w:rsid w:val="00E64996"/>
    <w:rsid w:val="00E64E00"/>
    <w:rsid w:val="00E66061"/>
    <w:rsid w:val="00E6614C"/>
    <w:rsid w:val="00E66285"/>
    <w:rsid w:val="00E668FA"/>
    <w:rsid w:val="00E67216"/>
    <w:rsid w:val="00E67403"/>
    <w:rsid w:val="00E67469"/>
    <w:rsid w:val="00E6791E"/>
    <w:rsid w:val="00E70704"/>
    <w:rsid w:val="00E709E7"/>
    <w:rsid w:val="00E70E2B"/>
    <w:rsid w:val="00E71949"/>
    <w:rsid w:val="00E72D46"/>
    <w:rsid w:val="00E72E70"/>
    <w:rsid w:val="00E72EB8"/>
    <w:rsid w:val="00E7300E"/>
    <w:rsid w:val="00E734CA"/>
    <w:rsid w:val="00E73626"/>
    <w:rsid w:val="00E74019"/>
    <w:rsid w:val="00E745BE"/>
    <w:rsid w:val="00E75662"/>
    <w:rsid w:val="00E76AA4"/>
    <w:rsid w:val="00E76B34"/>
    <w:rsid w:val="00E7716A"/>
    <w:rsid w:val="00E7720F"/>
    <w:rsid w:val="00E77DB7"/>
    <w:rsid w:val="00E77F5B"/>
    <w:rsid w:val="00E8015F"/>
    <w:rsid w:val="00E80443"/>
    <w:rsid w:val="00E804E2"/>
    <w:rsid w:val="00E811E5"/>
    <w:rsid w:val="00E81391"/>
    <w:rsid w:val="00E81D50"/>
    <w:rsid w:val="00E822A7"/>
    <w:rsid w:val="00E82DE6"/>
    <w:rsid w:val="00E82E13"/>
    <w:rsid w:val="00E833AE"/>
    <w:rsid w:val="00E834CC"/>
    <w:rsid w:val="00E84742"/>
    <w:rsid w:val="00E8643F"/>
    <w:rsid w:val="00E86EFD"/>
    <w:rsid w:val="00E87839"/>
    <w:rsid w:val="00E87FCA"/>
    <w:rsid w:val="00E90435"/>
    <w:rsid w:val="00E90533"/>
    <w:rsid w:val="00E90C26"/>
    <w:rsid w:val="00E916F5"/>
    <w:rsid w:val="00E92348"/>
    <w:rsid w:val="00E925AF"/>
    <w:rsid w:val="00E927FE"/>
    <w:rsid w:val="00E9287C"/>
    <w:rsid w:val="00E92B24"/>
    <w:rsid w:val="00E92BE7"/>
    <w:rsid w:val="00E92C5E"/>
    <w:rsid w:val="00E92E3A"/>
    <w:rsid w:val="00E92E52"/>
    <w:rsid w:val="00E92FFB"/>
    <w:rsid w:val="00E936C1"/>
    <w:rsid w:val="00E938AE"/>
    <w:rsid w:val="00E93C0B"/>
    <w:rsid w:val="00E94137"/>
    <w:rsid w:val="00E9438F"/>
    <w:rsid w:val="00E943F1"/>
    <w:rsid w:val="00E95187"/>
    <w:rsid w:val="00E964A9"/>
    <w:rsid w:val="00E96C3A"/>
    <w:rsid w:val="00E97802"/>
    <w:rsid w:val="00E97C0B"/>
    <w:rsid w:val="00E97E09"/>
    <w:rsid w:val="00EA1B9D"/>
    <w:rsid w:val="00EA1CF8"/>
    <w:rsid w:val="00EA20FA"/>
    <w:rsid w:val="00EA243C"/>
    <w:rsid w:val="00EA2742"/>
    <w:rsid w:val="00EA27EE"/>
    <w:rsid w:val="00EA29CF"/>
    <w:rsid w:val="00EA4EE2"/>
    <w:rsid w:val="00EA5108"/>
    <w:rsid w:val="00EA56BB"/>
    <w:rsid w:val="00EA6893"/>
    <w:rsid w:val="00EA7C35"/>
    <w:rsid w:val="00EA7E6D"/>
    <w:rsid w:val="00EB0465"/>
    <w:rsid w:val="00EB0A20"/>
    <w:rsid w:val="00EB120D"/>
    <w:rsid w:val="00EB1AA3"/>
    <w:rsid w:val="00EB1CF2"/>
    <w:rsid w:val="00EB201D"/>
    <w:rsid w:val="00EB346C"/>
    <w:rsid w:val="00EB36E7"/>
    <w:rsid w:val="00EB3AB4"/>
    <w:rsid w:val="00EB3CA6"/>
    <w:rsid w:val="00EB4F95"/>
    <w:rsid w:val="00EB5E68"/>
    <w:rsid w:val="00EB6250"/>
    <w:rsid w:val="00EB64F6"/>
    <w:rsid w:val="00EB66BF"/>
    <w:rsid w:val="00EB66F6"/>
    <w:rsid w:val="00EB6BAB"/>
    <w:rsid w:val="00EB6ED8"/>
    <w:rsid w:val="00EB79E0"/>
    <w:rsid w:val="00EC0064"/>
    <w:rsid w:val="00EC00A4"/>
    <w:rsid w:val="00EC0CD1"/>
    <w:rsid w:val="00EC1892"/>
    <w:rsid w:val="00EC1D0F"/>
    <w:rsid w:val="00EC21E7"/>
    <w:rsid w:val="00EC2B8B"/>
    <w:rsid w:val="00EC30D5"/>
    <w:rsid w:val="00EC3225"/>
    <w:rsid w:val="00EC33C3"/>
    <w:rsid w:val="00EC35AD"/>
    <w:rsid w:val="00EC3965"/>
    <w:rsid w:val="00EC39FD"/>
    <w:rsid w:val="00EC3D9C"/>
    <w:rsid w:val="00EC3F4A"/>
    <w:rsid w:val="00EC460C"/>
    <w:rsid w:val="00EC48F5"/>
    <w:rsid w:val="00EC4F9D"/>
    <w:rsid w:val="00EC50A3"/>
    <w:rsid w:val="00EC551F"/>
    <w:rsid w:val="00EC5956"/>
    <w:rsid w:val="00EC5AC6"/>
    <w:rsid w:val="00EC5E3F"/>
    <w:rsid w:val="00EC5EFB"/>
    <w:rsid w:val="00EC6B43"/>
    <w:rsid w:val="00EC766B"/>
    <w:rsid w:val="00ED0537"/>
    <w:rsid w:val="00ED07DD"/>
    <w:rsid w:val="00ED0C25"/>
    <w:rsid w:val="00ED0E35"/>
    <w:rsid w:val="00ED120D"/>
    <w:rsid w:val="00ED13D8"/>
    <w:rsid w:val="00ED1677"/>
    <w:rsid w:val="00ED171B"/>
    <w:rsid w:val="00ED180C"/>
    <w:rsid w:val="00ED1B9C"/>
    <w:rsid w:val="00ED1BD1"/>
    <w:rsid w:val="00ED1E0B"/>
    <w:rsid w:val="00ED1E76"/>
    <w:rsid w:val="00ED1FAA"/>
    <w:rsid w:val="00ED2697"/>
    <w:rsid w:val="00ED304B"/>
    <w:rsid w:val="00ED31D4"/>
    <w:rsid w:val="00ED3315"/>
    <w:rsid w:val="00ED3B7D"/>
    <w:rsid w:val="00ED43BB"/>
    <w:rsid w:val="00ED4623"/>
    <w:rsid w:val="00ED4BFC"/>
    <w:rsid w:val="00ED54DA"/>
    <w:rsid w:val="00ED559B"/>
    <w:rsid w:val="00ED579A"/>
    <w:rsid w:val="00ED59ED"/>
    <w:rsid w:val="00ED6047"/>
    <w:rsid w:val="00ED6163"/>
    <w:rsid w:val="00ED6286"/>
    <w:rsid w:val="00ED6509"/>
    <w:rsid w:val="00ED6521"/>
    <w:rsid w:val="00ED65C3"/>
    <w:rsid w:val="00ED673B"/>
    <w:rsid w:val="00ED6773"/>
    <w:rsid w:val="00ED6B87"/>
    <w:rsid w:val="00ED6CFE"/>
    <w:rsid w:val="00ED6FD1"/>
    <w:rsid w:val="00ED75F2"/>
    <w:rsid w:val="00ED7A52"/>
    <w:rsid w:val="00ED7AB0"/>
    <w:rsid w:val="00ED7DFE"/>
    <w:rsid w:val="00ED7FD1"/>
    <w:rsid w:val="00EE02E0"/>
    <w:rsid w:val="00EE0584"/>
    <w:rsid w:val="00EE06C4"/>
    <w:rsid w:val="00EE06E0"/>
    <w:rsid w:val="00EE08DB"/>
    <w:rsid w:val="00EE0992"/>
    <w:rsid w:val="00EE1135"/>
    <w:rsid w:val="00EE17C5"/>
    <w:rsid w:val="00EE1908"/>
    <w:rsid w:val="00EE1E64"/>
    <w:rsid w:val="00EE1EFE"/>
    <w:rsid w:val="00EE1FF8"/>
    <w:rsid w:val="00EE24C6"/>
    <w:rsid w:val="00EE2669"/>
    <w:rsid w:val="00EE26CA"/>
    <w:rsid w:val="00EE2EAB"/>
    <w:rsid w:val="00EE31E5"/>
    <w:rsid w:val="00EE3534"/>
    <w:rsid w:val="00EE3598"/>
    <w:rsid w:val="00EE388A"/>
    <w:rsid w:val="00EE45E6"/>
    <w:rsid w:val="00EE4C5C"/>
    <w:rsid w:val="00EE5227"/>
    <w:rsid w:val="00EE53DA"/>
    <w:rsid w:val="00EE568F"/>
    <w:rsid w:val="00EE5A4A"/>
    <w:rsid w:val="00EE6251"/>
    <w:rsid w:val="00EE661A"/>
    <w:rsid w:val="00EE67AA"/>
    <w:rsid w:val="00EE682F"/>
    <w:rsid w:val="00EE6B56"/>
    <w:rsid w:val="00EE6C17"/>
    <w:rsid w:val="00EE6C60"/>
    <w:rsid w:val="00EE6EBD"/>
    <w:rsid w:val="00EE71C6"/>
    <w:rsid w:val="00EE782B"/>
    <w:rsid w:val="00EE788D"/>
    <w:rsid w:val="00EE7911"/>
    <w:rsid w:val="00EF0019"/>
    <w:rsid w:val="00EF0517"/>
    <w:rsid w:val="00EF15C9"/>
    <w:rsid w:val="00EF1F2F"/>
    <w:rsid w:val="00EF232B"/>
    <w:rsid w:val="00EF2CE5"/>
    <w:rsid w:val="00EF2DC5"/>
    <w:rsid w:val="00EF3064"/>
    <w:rsid w:val="00EF353B"/>
    <w:rsid w:val="00EF3886"/>
    <w:rsid w:val="00EF4B96"/>
    <w:rsid w:val="00EF50EC"/>
    <w:rsid w:val="00EF5B96"/>
    <w:rsid w:val="00EF5DC7"/>
    <w:rsid w:val="00EF6847"/>
    <w:rsid w:val="00EF6992"/>
    <w:rsid w:val="00EF7852"/>
    <w:rsid w:val="00EF7CA6"/>
    <w:rsid w:val="00EF7CF6"/>
    <w:rsid w:val="00F00BC1"/>
    <w:rsid w:val="00F010BE"/>
    <w:rsid w:val="00F016F6"/>
    <w:rsid w:val="00F02B1D"/>
    <w:rsid w:val="00F03AD6"/>
    <w:rsid w:val="00F0406C"/>
    <w:rsid w:val="00F04B3B"/>
    <w:rsid w:val="00F04F5C"/>
    <w:rsid w:val="00F051E3"/>
    <w:rsid w:val="00F055D7"/>
    <w:rsid w:val="00F05F1F"/>
    <w:rsid w:val="00F06263"/>
    <w:rsid w:val="00F06612"/>
    <w:rsid w:val="00F073AC"/>
    <w:rsid w:val="00F079C8"/>
    <w:rsid w:val="00F07E12"/>
    <w:rsid w:val="00F07F04"/>
    <w:rsid w:val="00F10099"/>
    <w:rsid w:val="00F10160"/>
    <w:rsid w:val="00F107E6"/>
    <w:rsid w:val="00F10C2A"/>
    <w:rsid w:val="00F11266"/>
    <w:rsid w:val="00F1173F"/>
    <w:rsid w:val="00F11B1B"/>
    <w:rsid w:val="00F11CA0"/>
    <w:rsid w:val="00F11DD7"/>
    <w:rsid w:val="00F11E98"/>
    <w:rsid w:val="00F121C4"/>
    <w:rsid w:val="00F1262F"/>
    <w:rsid w:val="00F13AC8"/>
    <w:rsid w:val="00F14267"/>
    <w:rsid w:val="00F14287"/>
    <w:rsid w:val="00F14A0D"/>
    <w:rsid w:val="00F15134"/>
    <w:rsid w:val="00F1545F"/>
    <w:rsid w:val="00F16507"/>
    <w:rsid w:val="00F16A1F"/>
    <w:rsid w:val="00F17245"/>
    <w:rsid w:val="00F1780D"/>
    <w:rsid w:val="00F17AB5"/>
    <w:rsid w:val="00F17DD4"/>
    <w:rsid w:val="00F20053"/>
    <w:rsid w:val="00F207BF"/>
    <w:rsid w:val="00F20AE0"/>
    <w:rsid w:val="00F2168C"/>
    <w:rsid w:val="00F21D33"/>
    <w:rsid w:val="00F223A7"/>
    <w:rsid w:val="00F22A05"/>
    <w:rsid w:val="00F22A55"/>
    <w:rsid w:val="00F23101"/>
    <w:rsid w:val="00F23D7A"/>
    <w:rsid w:val="00F2485C"/>
    <w:rsid w:val="00F257DE"/>
    <w:rsid w:val="00F25945"/>
    <w:rsid w:val="00F25BFD"/>
    <w:rsid w:val="00F25C71"/>
    <w:rsid w:val="00F26055"/>
    <w:rsid w:val="00F26226"/>
    <w:rsid w:val="00F262F8"/>
    <w:rsid w:val="00F26454"/>
    <w:rsid w:val="00F26537"/>
    <w:rsid w:val="00F275F7"/>
    <w:rsid w:val="00F279C7"/>
    <w:rsid w:val="00F279D2"/>
    <w:rsid w:val="00F27CBD"/>
    <w:rsid w:val="00F27E87"/>
    <w:rsid w:val="00F27FB2"/>
    <w:rsid w:val="00F30554"/>
    <w:rsid w:val="00F30799"/>
    <w:rsid w:val="00F30875"/>
    <w:rsid w:val="00F30DC7"/>
    <w:rsid w:val="00F30E11"/>
    <w:rsid w:val="00F30E97"/>
    <w:rsid w:val="00F31080"/>
    <w:rsid w:val="00F31D4D"/>
    <w:rsid w:val="00F31DB5"/>
    <w:rsid w:val="00F31F7C"/>
    <w:rsid w:val="00F31FE9"/>
    <w:rsid w:val="00F32554"/>
    <w:rsid w:val="00F32897"/>
    <w:rsid w:val="00F32D25"/>
    <w:rsid w:val="00F32EFE"/>
    <w:rsid w:val="00F3336A"/>
    <w:rsid w:val="00F33873"/>
    <w:rsid w:val="00F33C7B"/>
    <w:rsid w:val="00F3410F"/>
    <w:rsid w:val="00F341A9"/>
    <w:rsid w:val="00F3457F"/>
    <w:rsid w:val="00F351BC"/>
    <w:rsid w:val="00F351C2"/>
    <w:rsid w:val="00F35F8E"/>
    <w:rsid w:val="00F36050"/>
    <w:rsid w:val="00F3631D"/>
    <w:rsid w:val="00F36B44"/>
    <w:rsid w:val="00F36C53"/>
    <w:rsid w:val="00F37B2B"/>
    <w:rsid w:val="00F37EA8"/>
    <w:rsid w:val="00F43231"/>
    <w:rsid w:val="00F4375B"/>
    <w:rsid w:val="00F43773"/>
    <w:rsid w:val="00F438CB"/>
    <w:rsid w:val="00F44932"/>
    <w:rsid w:val="00F44B50"/>
    <w:rsid w:val="00F45C8D"/>
    <w:rsid w:val="00F4616B"/>
    <w:rsid w:val="00F4630A"/>
    <w:rsid w:val="00F46C4C"/>
    <w:rsid w:val="00F46CA7"/>
    <w:rsid w:val="00F47C44"/>
    <w:rsid w:val="00F47D50"/>
    <w:rsid w:val="00F503D5"/>
    <w:rsid w:val="00F50962"/>
    <w:rsid w:val="00F51453"/>
    <w:rsid w:val="00F51871"/>
    <w:rsid w:val="00F51AA1"/>
    <w:rsid w:val="00F5218E"/>
    <w:rsid w:val="00F52CC4"/>
    <w:rsid w:val="00F52D2E"/>
    <w:rsid w:val="00F53B51"/>
    <w:rsid w:val="00F53B63"/>
    <w:rsid w:val="00F53C91"/>
    <w:rsid w:val="00F53D57"/>
    <w:rsid w:val="00F54029"/>
    <w:rsid w:val="00F54172"/>
    <w:rsid w:val="00F54212"/>
    <w:rsid w:val="00F54267"/>
    <w:rsid w:val="00F559EF"/>
    <w:rsid w:val="00F566B4"/>
    <w:rsid w:val="00F568C4"/>
    <w:rsid w:val="00F57177"/>
    <w:rsid w:val="00F57214"/>
    <w:rsid w:val="00F57608"/>
    <w:rsid w:val="00F576A0"/>
    <w:rsid w:val="00F60282"/>
    <w:rsid w:val="00F60863"/>
    <w:rsid w:val="00F61A77"/>
    <w:rsid w:val="00F61DF7"/>
    <w:rsid w:val="00F62152"/>
    <w:rsid w:val="00F62336"/>
    <w:rsid w:val="00F62C16"/>
    <w:rsid w:val="00F62E39"/>
    <w:rsid w:val="00F6308A"/>
    <w:rsid w:val="00F63687"/>
    <w:rsid w:val="00F63976"/>
    <w:rsid w:val="00F64380"/>
    <w:rsid w:val="00F644AF"/>
    <w:rsid w:val="00F64CE2"/>
    <w:rsid w:val="00F653AE"/>
    <w:rsid w:val="00F654D0"/>
    <w:rsid w:val="00F654FA"/>
    <w:rsid w:val="00F655DE"/>
    <w:rsid w:val="00F6576E"/>
    <w:rsid w:val="00F65A2B"/>
    <w:rsid w:val="00F65BE7"/>
    <w:rsid w:val="00F65F30"/>
    <w:rsid w:val="00F66567"/>
    <w:rsid w:val="00F667F6"/>
    <w:rsid w:val="00F66AA9"/>
    <w:rsid w:val="00F66D60"/>
    <w:rsid w:val="00F66E71"/>
    <w:rsid w:val="00F67369"/>
    <w:rsid w:val="00F67769"/>
    <w:rsid w:val="00F67982"/>
    <w:rsid w:val="00F67AF9"/>
    <w:rsid w:val="00F67CDA"/>
    <w:rsid w:val="00F67EDB"/>
    <w:rsid w:val="00F7023B"/>
    <w:rsid w:val="00F70297"/>
    <w:rsid w:val="00F70F48"/>
    <w:rsid w:val="00F713DD"/>
    <w:rsid w:val="00F717BC"/>
    <w:rsid w:val="00F71CA5"/>
    <w:rsid w:val="00F721BB"/>
    <w:rsid w:val="00F72B19"/>
    <w:rsid w:val="00F731BF"/>
    <w:rsid w:val="00F7348A"/>
    <w:rsid w:val="00F73653"/>
    <w:rsid w:val="00F739EA"/>
    <w:rsid w:val="00F73B2C"/>
    <w:rsid w:val="00F744F0"/>
    <w:rsid w:val="00F74B40"/>
    <w:rsid w:val="00F74E51"/>
    <w:rsid w:val="00F74FC9"/>
    <w:rsid w:val="00F750A6"/>
    <w:rsid w:val="00F7524D"/>
    <w:rsid w:val="00F758DF"/>
    <w:rsid w:val="00F75B37"/>
    <w:rsid w:val="00F75CF2"/>
    <w:rsid w:val="00F76302"/>
    <w:rsid w:val="00F76315"/>
    <w:rsid w:val="00F76322"/>
    <w:rsid w:val="00F7663F"/>
    <w:rsid w:val="00F76A37"/>
    <w:rsid w:val="00F76C91"/>
    <w:rsid w:val="00F76D23"/>
    <w:rsid w:val="00F76DF5"/>
    <w:rsid w:val="00F7733F"/>
    <w:rsid w:val="00F77392"/>
    <w:rsid w:val="00F77C09"/>
    <w:rsid w:val="00F77F90"/>
    <w:rsid w:val="00F77FBC"/>
    <w:rsid w:val="00F80424"/>
    <w:rsid w:val="00F81174"/>
    <w:rsid w:val="00F81967"/>
    <w:rsid w:val="00F81A1F"/>
    <w:rsid w:val="00F81D55"/>
    <w:rsid w:val="00F82061"/>
    <w:rsid w:val="00F8212E"/>
    <w:rsid w:val="00F82C7D"/>
    <w:rsid w:val="00F836F6"/>
    <w:rsid w:val="00F840D0"/>
    <w:rsid w:val="00F84252"/>
    <w:rsid w:val="00F845A8"/>
    <w:rsid w:val="00F848A9"/>
    <w:rsid w:val="00F84D94"/>
    <w:rsid w:val="00F85394"/>
    <w:rsid w:val="00F858D0"/>
    <w:rsid w:val="00F85A25"/>
    <w:rsid w:val="00F85BAC"/>
    <w:rsid w:val="00F861C7"/>
    <w:rsid w:val="00F87504"/>
    <w:rsid w:val="00F87571"/>
    <w:rsid w:val="00F87669"/>
    <w:rsid w:val="00F87913"/>
    <w:rsid w:val="00F87EEA"/>
    <w:rsid w:val="00F90088"/>
    <w:rsid w:val="00F9051F"/>
    <w:rsid w:val="00F90822"/>
    <w:rsid w:val="00F91150"/>
    <w:rsid w:val="00F91682"/>
    <w:rsid w:val="00F91A32"/>
    <w:rsid w:val="00F91D5B"/>
    <w:rsid w:val="00F92D15"/>
    <w:rsid w:val="00F92DC1"/>
    <w:rsid w:val="00F93083"/>
    <w:rsid w:val="00F93BE7"/>
    <w:rsid w:val="00F93C6E"/>
    <w:rsid w:val="00F93ECB"/>
    <w:rsid w:val="00F93F0B"/>
    <w:rsid w:val="00F93F54"/>
    <w:rsid w:val="00F93FDC"/>
    <w:rsid w:val="00F94061"/>
    <w:rsid w:val="00F9413F"/>
    <w:rsid w:val="00F9474F"/>
    <w:rsid w:val="00F94FFC"/>
    <w:rsid w:val="00F95106"/>
    <w:rsid w:val="00F95588"/>
    <w:rsid w:val="00F95BF4"/>
    <w:rsid w:val="00F962A9"/>
    <w:rsid w:val="00F97100"/>
    <w:rsid w:val="00F97404"/>
    <w:rsid w:val="00F97E7E"/>
    <w:rsid w:val="00FA0410"/>
    <w:rsid w:val="00FA043E"/>
    <w:rsid w:val="00FA109A"/>
    <w:rsid w:val="00FA14B5"/>
    <w:rsid w:val="00FA1653"/>
    <w:rsid w:val="00FA1A0D"/>
    <w:rsid w:val="00FA1E25"/>
    <w:rsid w:val="00FA1EED"/>
    <w:rsid w:val="00FA1F6D"/>
    <w:rsid w:val="00FA2046"/>
    <w:rsid w:val="00FA217B"/>
    <w:rsid w:val="00FA2AB7"/>
    <w:rsid w:val="00FA37C1"/>
    <w:rsid w:val="00FA3857"/>
    <w:rsid w:val="00FA3B5D"/>
    <w:rsid w:val="00FA42EF"/>
    <w:rsid w:val="00FA44D8"/>
    <w:rsid w:val="00FA45C2"/>
    <w:rsid w:val="00FA47FD"/>
    <w:rsid w:val="00FA4A39"/>
    <w:rsid w:val="00FA4B2E"/>
    <w:rsid w:val="00FA4BEE"/>
    <w:rsid w:val="00FA50A6"/>
    <w:rsid w:val="00FA5763"/>
    <w:rsid w:val="00FA5960"/>
    <w:rsid w:val="00FA6025"/>
    <w:rsid w:val="00FA620D"/>
    <w:rsid w:val="00FA6348"/>
    <w:rsid w:val="00FA746D"/>
    <w:rsid w:val="00FA78E2"/>
    <w:rsid w:val="00FA7966"/>
    <w:rsid w:val="00FB035C"/>
    <w:rsid w:val="00FB10AE"/>
    <w:rsid w:val="00FB1306"/>
    <w:rsid w:val="00FB2049"/>
    <w:rsid w:val="00FB20DD"/>
    <w:rsid w:val="00FB2CCC"/>
    <w:rsid w:val="00FB30B9"/>
    <w:rsid w:val="00FB35EE"/>
    <w:rsid w:val="00FB3A4C"/>
    <w:rsid w:val="00FB4377"/>
    <w:rsid w:val="00FB45D2"/>
    <w:rsid w:val="00FB4B15"/>
    <w:rsid w:val="00FB50D8"/>
    <w:rsid w:val="00FB5553"/>
    <w:rsid w:val="00FB6289"/>
    <w:rsid w:val="00FB6857"/>
    <w:rsid w:val="00FB68AA"/>
    <w:rsid w:val="00FB714B"/>
    <w:rsid w:val="00FB7547"/>
    <w:rsid w:val="00FC02B1"/>
    <w:rsid w:val="00FC02D5"/>
    <w:rsid w:val="00FC086F"/>
    <w:rsid w:val="00FC0A73"/>
    <w:rsid w:val="00FC0C49"/>
    <w:rsid w:val="00FC11BB"/>
    <w:rsid w:val="00FC12A9"/>
    <w:rsid w:val="00FC2202"/>
    <w:rsid w:val="00FC246C"/>
    <w:rsid w:val="00FC25B3"/>
    <w:rsid w:val="00FC289C"/>
    <w:rsid w:val="00FC2A49"/>
    <w:rsid w:val="00FC2E38"/>
    <w:rsid w:val="00FC2ED5"/>
    <w:rsid w:val="00FC3365"/>
    <w:rsid w:val="00FC3406"/>
    <w:rsid w:val="00FC3414"/>
    <w:rsid w:val="00FC39E4"/>
    <w:rsid w:val="00FC42A8"/>
    <w:rsid w:val="00FC42E0"/>
    <w:rsid w:val="00FC440B"/>
    <w:rsid w:val="00FC474A"/>
    <w:rsid w:val="00FC4AF3"/>
    <w:rsid w:val="00FC5561"/>
    <w:rsid w:val="00FC560C"/>
    <w:rsid w:val="00FC5672"/>
    <w:rsid w:val="00FC5787"/>
    <w:rsid w:val="00FC5835"/>
    <w:rsid w:val="00FC5904"/>
    <w:rsid w:val="00FC5DC3"/>
    <w:rsid w:val="00FC5F2B"/>
    <w:rsid w:val="00FC6196"/>
    <w:rsid w:val="00FC68C8"/>
    <w:rsid w:val="00FC6B3A"/>
    <w:rsid w:val="00FC6FBA"/>
    <w:rsid w:val="00FC6FFC"/>
    <w:rsid w:val="00FC70AE"/>
    <w:rsid w:val="00FC729F"/>
    <w:rsid w:val="00FC72F7"/>
    <w:rsid w:val="00FC7E40"/>
    <w:rsid w:val="00FD00CE"/>
    <w:rsid w:val="00FD015E"/>
    <w:rsid w:val="00FD0935"/>
    <w:rsid w:val="00FD0B85"/>
    <w:rsid w:val="00FD0DA5"/>
    <w:rsid w:val="00FD0E83"/>
    <w:rsid w:val="00FD183B"/>
    <w:rsid w:val="00FD18F1"/>
    <w:rsid w:val="00FD1F6A"/>
    <w:rsid w:val="00FD2509"/>
    <w:rsid w:val="00FD25F5"/>
    <w:rsid w:val="00FD2873"/>
    <w:rsid w:val="00FD28BF"/>
    <w:rsid w:val="00FD2C76"/>
    <w:rsid w:val="00FD30E7"/>
    <w:rsid w:val="00FD371D"/>
    <w:rsid w:val="00FD3A28"/>
    <w:rsid w:val="00FD423B"/>
    <w:rsid w:val="00FD4AB0"/>
    <w:rsid w:val="00FD4B7B"/>
    <w:rsid w:val="00FD5538"/>
    <w:rsid w:val="00FD5841"/>
    <w:rsid w:val="00FD592E"/>
    <w:rsid w:val="00FD5BBB"/>
    <w:rsid w:val="00FD5F7F"/>
    <w:rsid w:val="00FD617C"/>
    <w:rsid w:val="00FD67EC"/>
    <w:rsid w:val="00FD75AE"/>
    <w:rsid w:val="00FE00B2"/>
    <w:rsid w:val="00FE0C99"/>
    <w:rsid w:val="00FE0E3B"/>
    <w:rsid w:val="00FE0F2B"/>
    <w:rsid w:val="00FE0FC6"/>
    <w:rsid w:val="00FE0FE9"/>
    <w:rsid w:val="00FE1683"/>
    <w:rsid w:val="00FE21D8"/>
    <w:rsid w:val="00FE272D"/>
    <w:rsid w:val="00FE2963"/>
    <w:rsid w:val="00FE310F"/>
    <w:rsid w:val="00FE4C2F"/>
    <w:rsid w:val="00FE52B2"/>
    <w:rsid w:val="00FE5C93"/>
    <w:rsid w:val="00FE5EF8"/>
    <w:rsid w:val="00FE608B"/>
    <w:rsid w:val="00FE6DB9"/>
    <w:rsid w:val="00FE6E33"/>
    <w:rsid w:val="00FE7985"/>
    <w:rsid w:val="00FE7CCB"/>
    <w:rsid w:val="00FE7D71"/>
    <w:rsid w:val="00FF0148"/>
    <w:rsid w:val="00FF1984"/>
    <w:rsid w:val="00FF1CCE"/>
    <w:rsid w:val="00FF27F5"/>
    <w:rsid w:val="00FF40B0"/>
    <w:rsid w:val="00FF4347"/>
    <w:rsid w:val="00FF43E0"/>
    <w:rsid w:val="00FF445E"/>
    <w:rsid w:val="00FF4515"/>
    <w:rsid w:val="00FF464C"/>
    <w:rsid w:val="00FF4A76"/>
    <w:rsid w:val="00FF4C39"/>
    <w:rsid w:val="00FF5173"/>
    <w:rsid w:val="00FF5FEF"/>
    <w:rsid w:val="00FF6735"/>
    <w:rsid w:val="00FF713E"/>
    <w:rsid w:val="00FF71B2"/>
    <w:rsid w:val="00FF71E6"/>
    <w:rsid w:val="00FF75DB"/>
    <w:rsid w:val="00FF783E"/>
    <w:rsid w:val="01087C13"/>
    <w:rsid w:val="012160F8"/>
    <w:rsid w:val="0138777D"/>
    <w:rsid w:val="01594A23"/>
    <w:rsid w:val="0184146E"/>
    <w:rsid w:val="01B33827"/>
    <w:rsid w:val="028C0E8F"/>
    <w:rsid w:val="02BA7F1F"/>
    <w:rsid w:val="03B174B8"/>
    <w:rsid w:val="03CC6A62"/>
    <w:rsid w:val="03D3521E"/>
    <w:rsid w:val="04495034"/>
    <w:rsid w:val="04BA070C"/>
    <w:rsid w:val="04D761D9"/>
    <w:rsid w:val="051461F1"/>
    <w:rsid w:val="0553752E"/>
    <w:rsid w:val="057366B0"/>
    <w:rsid w:val="05B810C4"/>
    <w:rsid w:val="061530F5"/>
    <w:rsid w:val="0617352E"/>
    <w:rsid w:val="06361E99"/>
    <w:rsid w:val="0641701D"/>
    <w:rsid w:val="06427C74"/>
    <w:rsid w:val="06FC0937"/>
    <w:rsid w:val="070E4050"/>
    <w:rsid w:val="07255853"/>
    <w:rsid w:val="074329BC"/>
    <w:rsid w:val="07B37185"/>
    <w:rsid w:val="07E15553"/>
    <w:rsid w:val="08647248"/>
    <w:rsid w:val="0891573C"/>
    <w:rsid w:val="089D17F1"/>
    <w:rsid w:val="08D732C7"/>
    <w:rsid w:val="09322F7A"/>
    <w:rsid w:val="09361042"/>
    <w:rsid w:val="09414B13"/>
    <w:rsid w:val="09C97CEC"/>
    <w:rsid w:val="0A001E22"/>
    <w:rsid w:val="0A200418"/>
    <w:rsid w:val="0A3F72C7"/>
    <w:rsid w:val="0A8248AA"/>
    <w:rsid w:val="0A961ADB"/>
    <w:rsid w:val="0AAB0A6A"/>
    <w:rsid w:val="0B3E3B5F"/>
    <w:rsid w:val="0B577C1C"/>
    <w:rsid w:val="0C9058CC"/>
    <w:rsid w:val="0D391521"/>
    <w:rsid w:val="0E2327BC"/>
    <w:rsid w:val="0E47260D"/>
    <w:rsid w:val="0E6D0618"/>
    <w:rsid w:val="0E831922"/>
    <w:rsid w:val="0E834611"/>
    <w:rsid w:val="0EAB4089"/>
    <w:rsid w:val="0ECB2726"/>
    <w:rsid w:val="0F0A7E71"/>
    <w:rsid w:val="0FB02DF1"/>
    <w:rsid w:val="100E5D14"/>
    <w:rsid w:val="10216F79"/>
    <w:rsid w:val="105B74B4"/>
    <w:rsid w:val="106216AC"/>
    <w:rsid w:val="10CA0C37"/>
    <w:rsid w:val="111477A6"/>
    <w:rsid w:val="112A02CB"/>
    <w:rsid w:val="114509BC"/>
    <w:rsid w:val="11473796"/>
    <w:rsid w:val="11837BF4"/>
    <w:rsid w:val="11DD131F"/>
    <w:rsid w:val="11FA1DA8"/>
    <w:rsid w:val="120F2FF3"/>
    <w:rsid w:val="135116FF"/>
    <w:rsid w:val="135B5ED3"/>
    <w:rsid w:val="1412464F"/>
    <w:rsid w:val="1412703E"/>
    <w:rsid w:val="144B0E9B"/>
    <w:rsid w:val="14D21CE7"/>
    <w:rsid w:val="14E222B4"/>
    <w:rsid w:val="15027928"/>
    <w:rsid w:val="15785737"/>
    <w:rsid w:val="15991251"/>
    <w:rsid w:val="15AD50AE"/>
    <w:rsid w:val="15E56575"/>
    <w:rsid w:val="162B5B9B"/>
    <w:rsid w:val="163224F3"/>
    <w:rsid w:val="164C1FE7"/>
    <w:rsid w:val="16A14305"/>
    <w:rsid w:val="175B0026"/>
    <w:rsid w:val="183F1868"/>
    <w:rsid w:val="18A15CEB"/>
    <w:rsid w:val="18DD5043"/>
    <w:rsid w:val="18E60870"/>
    <w:rsid w:val="19102620"/>
    <w:rsid w:val="194171F5"/>
    <w:rsid w:val="19696BA1"/>
    <w:rsid w:val="19C3232F"/>
    <w:rsid w:val="1A356E1C"/>
    <w:rsid w:val="1A5B0820"/>
    <w:rsid w:val="1A8044AA"/>
    <w:rsid w:val="1A8B1491"/>
    <w:rsid w:val="1B0511CC"/>
    <w:rsid w:val="1B791411"/>
    <w:rsid w:val="1BBD7EB1"/>
    <w:rsid w:val="1BCF000F"/>
    <w:rsid w:val="1C2C6696"/>
    <w:rsid w:val="1D1959E6"/>
    <w:rsid w:val="1DD90268"/>
    <w:rsid w:val="1DDB68E6"/>
    <w:rsid w:val="1E9D5576"/>
    <w:rsid w:val="1F23052F"/>
    <w:rsid w:val="1F6430F0"/>
    <w:rsid w:val="1F9518C9"/>
    <w:rsid w:val="207D7040"/>
    <w:rsid w:val="208A6A2A"/>
    <w:rsid w:val="20EF52DE"/>
    <w:rsid w:val="21004E35"/>
    <w:rsid w:val="215F3367"/>
    <w:rsid w:val="219866A0"/>
    <w:rsid w:val="21E136F0"/>
    <w:rsid w:val="21F53359"/>
    <w:rsid w:val="22265FD2"/>
    <w:rsid w:val="227169F6"/>
    <w:rsid w:val="23A67965"/>
    <w:rsid w:val="240277F7"/>
    <w:rsid w:val="24F64DFB"/>
    <w:rsid w:val="251A6CC8"/>
    <w:rsid w:val="252E6CE8"/>
    <w:rsid w:val="25872FD5"/>
    <w:rsid w:val="258E7B7C"/>
    <w:rsid w:val="25DC7E5A"/>
    <w:rsid w:val="26026735"/>
    <w:rsid w:val="26444F76"/>
    <w:rsid w:val="269B46E2"/>
    <w:rsid w:val="27016F5F"/>
    <w:rsid w:val="2710075F"/>
    <w:rsid w:val="274B6525"/>
    <w:rsid w:val="278D74BB"/>
    <w:rsid w:val="27B90128"/>
    <w:rsid w:val="27DE05BC"/>
    <w:rsid w:val="287F2606"/>
    <w:rsid w:val="28C612E1"/>
    <w:rsid w:val="28ED5620"/>
    <w:rsid w:val="29A9677B"/>
    <w:rsid w:val="29E7362D"/>
    <w:rsid w:val="2A380950"/>
    <w:rsid w:val="2A3F281E"/>
    <w:rsid w:val="2A5A57C2"/>
    <w:rsid w:val="2A8B43B2"/>
    <w:rsid w:val="2B300AA4"/>
    <w:rsid w:val="2C8A7389"/>
    <w:rsid w:val="2CCA61FF"/>
    <w:rsid w:val="2D255868"/>
    <w:rsid w:val="2D300A7A"/>
    <w:rsid w:val="2D3F74BD"/>
    <w:rsid w:val="2D9E25AC"/>
    <w:rsid w:val="2DCC2D28"/>
    <w:rsid w:val="2E771607"/>
    <w:rsid w:val="2E7B1422"/>
    <w:rsid w:val="2EDF4A2A"/>
    <w:rsid w:val="2EF86349"/>
    <w:rsid w:val="2F253BFB"/>
    <w:rsid w:val="2F9B0127"/>
    <w:rsid w:val="2FC94308"/>
    <w:rsid w:val="2FD36ABF"/>
    <w:rsid w:val="2FD732A0"/>
    <w:rsid w:val="301278E5"/>
    <w:rsid w:val="30153AA5"/>
    <w:rsid w:val="30216AC0"/>
    <w:rsid w:val="30736F5D"/>
    <w:rsid w:val="30A259AB"/>
    <w:rsid w:val="30BD4299"/>
    <w:rsid w:val="312E489E"/>
    <w:rsid w:val="319E14A0"/>
    <w:rsid w:val="3297220B"/>
    <w:rsid w:val="32CF60D0"/>
    <w:rsid w:val="32D53B83"/>
    <w:rsid w:val="33A151A1"/>
    <w:rsid w:val="33C87163"/>
    <w:rsid w:val="340C40FE"/>
    <w:rsid w:val="34123ACF"/>
    <w:rsid w:val="34705101"/>
    <w:rsid w:val="34990CCE"/>
    <w:rsid w:val="34FF4E19"/>
    <w:rsid w:val="356D46BF"/>
    <w:rsid w:val="357C45A1"/>
    <w:rsid w:val="3585276B"/>
    <w:rsid w:val="358D1F6B"/>
    <w:rsid w:val="35952F23"/>
    <w:rsid w:val="35A73D50"/>
    <w:rsid w:val="361879A0"/>
    <w:rsid w:val="36610CB5"/>
    <w:rsid w:val="37023DFF"/>
    <w:rsid w:val="37C46AA2"/>
    <w:rsid w:val="37DC29AC"/>
    <w:rsid w:val="383B3D37"/>
    <w:rsid w:val="389F7388"/>
    <w:rsid w:val="38D22F80"/>
    <w:rsid w:val="38E60551"/>
    <w:rsid w:val="396C2B78"/>
    <w:rsid w:val="3B785148"/>
    <w:rsid w:val="3BC2464C"/>
    <w:rsid w:val="3C1D4B99"/>
    <w:rsid w:val="3C33274E"/>
    <w:rsid w:val="3C390CB3"/>
    <w:rsid w:val="3C900ABD"/>
    <w:rsid w:val="3CA11CA2"/>
    <w:rsid w:val="3D1C6211"/>
    <w:rsid w:val="3D2817C3"/>
    <w:rsid w:val="3D2A45BF"/>
    <w:rsid w:val="3F087FBF"/>
    <w:rsid w:val="3F813696"/>
    <w:rsid w:val="40127C1A"/>
    <w:rsid w:val="402C20B0"/>
    <w:rsid w:val="406E7415"/>
    <w:rsid w:val="41576873"/>
    <w:rsid w:val="41751C64"/>
    <w:rsid w:val="417D3D40"/>
    <w:rsid w:val="41A913EC"/>
    <w:rsid w:val="41B77D1F"/>
    <w:rsid w:val="42AB178D"/>
    <w:rsid w:val="42B075E0"/>
    <w:rsid w:val="42C14085"/>
    <w:rsid w:val="42C66B6B"/>
    <w:rsid w:val="43435A87"/>
    <w:rsid w:val="434F04EE"/>
    <w:rsid w:val="44A812A3"/>
    <w:rsid w:val="44DC1FB7"/>
    <w:rsid w:val="4544234A"/>
    <w:rsid w:val="461533FF"/>
    <w:rsid w:val="46B627AB"/>
    <w:rsid w:val="46C06662"/>
    <w:rsid w:val="4712509E"/>
    <w:rsid w:val="4725095A"/>
    <w:rsid w:val="473A4AC2"/>
    <w:rsid w:val="4753432B"/>
    <w:rsid w:val="4768236F"/>
    <w:rsid w:val="47893EBD"/>
    <w:rsid w:val="48556D51"/>
    <w:rsid w:val="487E47BF"/>
    <w:rsid w:val="48CF2F3E"/>
    <w:rsid w:val="490C4B6C"/>
    <w:rsid w:val="49561F87"/>
    <w:rsid w:val="4968285F"/>
    <w:rsid w:val="49802A37"/>
    <w:rsid w:val="4999698A"/>
    <w:rsid w:val="49AA3080"/>
    <w:rsid w:val="49AE6876"/>
    <w:rsid w:val="49C3434B"/>
    <w:rsid w:val="49E478B8"/>
    <w:rsid w:val="4A003AAA"/>
    <w:rsid w:val="4A3F29E6"/>
    <w:rsid w:val="4B4965AB"/>
    <w:rsid w:val="4B4B2814"/>
    <w:rsid w:val="4BC02C8B"/>
    <w:rsid w:val="4C3B6CA4"/>
    <w:rsid w:val="4C545D3A"/>
    <w:rsid w:val="4C8E0705"/>
    <w:rsid w:val="4D607670"/>
    <w:rsid w:val="4DAD3DF7"/>
    <w:rsid w:val="4DEA0EAE"/>
    <w:rsid w:val="4E0D1ACC"/>
    <w:rsid w:val="4E0F2813"/>
    <w:rsid w:val="4E927B35"/>
    <w:rsid w:val="4EC67C4E"/>
    <w:rsid w:val="4EE912CC"/>
    <w:rsid w:val="4EFA4F4A"/>
    <w:rsid w:val="4F161D4C"/>
    <w:rsid w:val="4F823DC6"/>
    <w:rsid w:val="4F983F2A"/>
    <w:rsid w:val="4FA26908"/>
    <w:rsid w:val="508D3A1B"/>
    <w:rsid w:val="50BF71C0"/>
    <w:rsid w:val="510C6A04"/>
    <w:rsid w:val="515306B5"/>
    <w:rsid w:val="5154542C"/>
    <w:rsid w:val="51A435C2"/>
    <w:rsid w:val="51B475EE"/>
    <w:rsid w:val="51C43A13"/>
    <w:rsid w:val="51FA1351"/>
    <w:rsid w:val="524A36B1"/>
    <w:rsid w:val="52C77EA5"/>
    <w:rsid w:val="52E3724A"/>
    <w:rsid w:val="52F6023B"/>
    <w:rsid w:val="531E123E"/>
    <w:rsid w:val="5345300F"/>
    <w:rsid w:val="535F3B1D"/>
    <w:rsid w:val="5413695C"/>
    <w:rsid w:val="54171259"/>
    <w:rsid w:val="543E6315"/>
    <w:rsid w:val="5523772F"/>
    <w:rsid w:val="55290C21"/>
    <w:rsid w:val="553A1287"/>
    <w:rsid w:val="55900421"/>
    <w:rsid w:val="55AC732C"/>
    <w:rsid w:val="562C5CA4"/>
    <w:rsid w:val="568559AA"/>
    <w:rsid w:val="56A532F5"/>
    <w:rsid w:val="56AE263F"/>
    <w:rsid w:val="56DD4DEF"/>
    <w:rsid w:val="57214FBC"/>
    <w:rsid w:val="574B2B81"/>
    <w:rsid w:val="57725FF9"/>
    <w:rsid w:val="5826397A"/>
    <w:rsid w:val="586E30E7"/>
    <w:rsid w:val="58813C9E"/>
    <w:rsid w:val="591C016F"/>
    <w:rsid w:val="59374A81"/>
    <w:rsid w:val="5946560B"/>
    <w:rsid w:val="594A00A8"/>
    <w:rsid w:val="5A032403"/>
    <w:rsid w:val="5AA25AB2"/>
    <w:rsid w:val="5AB57B79"/>
    <w:rsid w:val="5AD2323D"/>
    <w:rsid w:val="5B2212BC"/>
    <w:rsid w:val="5B7665FE"/>
    <w:rsid w:val="5BDF4298"/>
    <w:rsid w:val="5BED00CA"/>
    <w:rsid w:val="5C1D1585"/>
    <w:rsid w:val="5C3D63D8"/>
    <w:rsid w:val="5C712416"/>
    <w:rsid w:val="5CBA1FF4"/>
    <w:rsid w:val="5D4548E2"/>
    <w:rsid w:val="5DE11038"/>
    <w:rsid w:val="5DF142CB"/>
    <w:rsid w:val="5DF61DF8"/>
    <w:rsid w:val="5E413481"/>
    <w:rsid w:val="5E440190"/>
    <w:rsid w:val="5E8962C7"/>
    <w:rsid w:val="5F183400"/>
    <w:rsid w:val="60372DCE"/>
    <w:rsid w:val="603C1313"/>
    <w:rsid w:val="606F6F03"/>
    <w:rsid w:val="60F107F8"/>
    <w:rsid w:val="614D6B34"/>
    <w:rsid w:val="61763D5C"/>
    <w:rsid w:val="62352F4B"/>
    <w:rsid w:val="62452D6E"/>
    <w:rsid w:val="626F2FDA"/>
    <w:rsid w:val="631C362B"/>
    <w:rsid w:val="63337C86"/>
    <w:rsid w:val="634F68B2"/>
    <w:rsid w:val="63CD2496"/>
    <w:rsid w:val="641A581D"/>
    <w:rsid w:val="644A7808"/>
    <w:rsid w:val="64D866B0"/>
    <w:rsid w:val="65604451"/>
    <w:rsid w:val="66574BEB"/>
    <w:rsid w:val="666E3A98"/>
    <w:rsid w:val="66BD738B"/>
    <w:rsid w:val="66F025F4"/>
    <w:rsid w:val="677B536B"/>
    <w:rsid w:val="679241E2"/>
    <w:rsid w:val="67FF9593"/>
    <w:rsid w:val="68631B33"/>
    <w:rsid w:val="696242E7"/>
    <w:rsid w:val="6964149F"/>
    <w:rsid w:val="697C3B20"/>
    <w:rsid w:val="69CF5790"/>
    <w:rsid w:val="6A203975"/>
    <w:rsid w:val="6A9C3BDF"/>
    <w:rsid w:val="6A9F2B65"/>
    <w:rsid w:val="6B4B6295"/>
    <w:rsid w:val="6B83327C"/>
    <w:rsid w:val="6BA87126"/>
    <w:rsid w:val="6C365070"/>
    <w:rsid w:val="6C431724"/>
    <w:rsid w:val="6C527B78"/>
    <w:rsid w:val="6C7904A7"/>
    <w:rsid w:val="6CCC532D"/>
    <w:rsid w:val="6D691E01"/>
    <w:rsid w:val="6D772437"/>
    <w:rsid w:val="6D861AF6"/>
    <w:rsid w:val="6DA22F5A"/>
    <w:rsid w:val="6DBA2D55"/>
    <w:rsid w:val="6E2D4846"/>
    <w:rsid w:val="6ED87EE4"/>
    <w:rsid w:val="6EFF0666"/>
    <w:rsid w:val="6F0F572E"/>
    <w:rsid w:val="6F412D9B"/>
    <w:rsid w:val="6FAC6AE8"/>
    <w:rsid w:val="707975F9"/>
    <w:rsid w:val="7118312B"/>
    <w:rsid w:val="71265B64"/>
    <w:rsid w:val="715D219B"/>
    <w:rsid w:val="71694165"/>
    <w:rsid w:val="717321D4"/>
    <w:rsid w:val="71826154"/>
    <w:rsid w:val="719A17D7"/>
    <w:rsid w:val="721257AD"/>
    <w:rsid w:val="7219419D"/>
    <w:rsid w:val="722D40BF"/>
    <w:rsid w:val="72E02ABF"/>
    <w:rsid w:val="732B163A"/>
    <w:rsid w:val="732E7337"/>
    <w:rsid w:val="73905478"/>
    <w:rsid w:val="743E088F"/>
    <w:rsid w:val="746A71E7"/>
    <w:rsid w:val="749F358B"/>
    <w:rsid w:val="74C2118B"/>
    <w:rsid w:val="74D1690C"/>
    <w:rsid w:val="75204DD0"/>
    <w:rsid w:val="75263748"/>
    <w:rsid w:val="754E2C7A"/>
    <w:rsid w:val="757A78E5"/>
    <w:rsid w:val="75F92C9B"/>
    <w:rsid w:val="76726B9D"/>
    <w:rsid w:val="76740FFC"/>
    <w:rsid w:val="76A43F66"/>
    <w:rsid w:val="772E03B9"/>
    <w:rsid w:val="776816B8"/>
    <w:rsid w:val="776E34C2"/>
    <w:rsid w:val="778C5EEC"/>
    <w:rsid w:val="781B4216"/>
    <w:rsid w:val="78AE40A5"/>
    <w:rsid w:val="790374D9"/>
    <w:rsid w:val="7975214B"/>
    <w:rsid w:val="79765B02"/>
    <w:rsid w:val="7A0D5D14"/>
    <w:rsid w:val="7A3C00EF"/>
    <w:rsid w:val="7A73488E"/>
    <w:rsid w:val="7ACB0EED"/>
    <w:rsid w:val="7AE914B1"/>
    <w:rsid w:val="7B417D57"/>
    <w:rsid w:val="7B436CA2"/>
    <w:rsid w:val="7B6E5AFF"/>
    <w:rsid w:val="7B9848E1"/>
    <w:rsid w:val="7BAD127C"/>
    <w:rsid w:val="7BDB50B1"/>
    <w:rsid w:val="7C391C1A"/>
    <w:rsid w:val="7D0373EE"/>
    <w:rsid w:val="7D3E13D8"/>
    <w:rsid w:val="7D5D717B"/>
    <w:rsid w:val="7DB3350E"/>
    <w:rsid w:val="7DDC4A93"/>
    <w:rsid w:val="7E24200E"/>
    <w:rsid w:val="7E5D6C9B"/>
    <w:rsid w:val="7E8E6F24"/>
    <w:rsid w:val="7EC65BA6"/>
    <w:rsid w:val="7F082261"/>
    <w:rsid w:val="7FBE77CF"/>
    <w:rsid w:val="7FF044C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kern w:val="2"/>
      <w:sz w:val="32"/>
      <w:lang w:val="en-US" w:eastAsia="zh-CN" w:bidi="ar-SA"/>
    </w:rPr>
  </w:style>
  <w:style w:type="paragraph" w:styleId="4">
    <w:name w:val="heading 1"/>
    <w:basedOn w:val="1"/>
    <w:next w:val="1"/>
    <w:link w:val="29"/>
    <w:qFormat/>
    <w:uiPriority w:val="0"/>
    <w:pPr>
      <w:keepNext/>
      <w:keepLines/>
      <w:spacing w:line="576" w:lineRule="auto"/>
      <w:jc w:val="left"/>
      <w:outlineLvl w:val="0"/>
    </w:pPr>
    <w:rPr>
      <w:rFonts w:eastAsia="Times New Roman"/>
      <w:b/>
      <w:bCs/>
      <w:kern w:val="44"/>
      <w:sz w:val="44"/>
      <w:szCs w:val="44"/>
    </w:rPr>
  </w:style>
  <w:style w:type="paragraph" w:styleId="5">
    <w:name w:val="heading 2"/>
    <w:basedOn w:val="1"/>
    <w:next w:val="1"/>
    <w:link w:val="30"/>
    <w:qFormat/>
    <w:uiPriority w:val="0"/>
    <w:pPr>
      <w:keepNext/>
      <w:keepLines/>
      <w:spacing w:before="260" w:after="260" w:line="413" w:lineRule="auto"/>
      <w:outlineLvl w:val="1"/>
    </w:pPr>
    <w:rPr>
      <w:rFonts w:ascii="Arial" w:hAnsi="Arial" w:eastAsia="黑体"/>
      <w:b/>
      <w:szCs w:val="21"/>
    </w:rPr>
  </w:style>
  <w:style w:type="paragraph" w:styleId="6">
    <w:name w:val="heading 3"/>
    <w:basedOn w:val="1"/>
    <w:next w:val="1"/>
    <w:link w:val="31"/>
    <w:qFormat/>
    <w:uiPriority w:val="0"/>
    <w:pPr>
      <w:spacing w:before="100" w:beforeAutospacing="1" w:after="100" w:afterAutospacing="1"/>
      <w:jc w:val="left"/>
      <w:outlineLvl w:val="2"/>
    </w:pPr>
    <w:rPr>
      <w:rFonts w:ascii="宋体" w:hAnsi="宋体" w:eastAsia="宋体"/>
      <w:b/>
      <w:kern w:val="0"/>
      <w:sz w:val="27"/>
      <w:szCs w:val="27"/>
    </w:rPr>
  </w:style>
  <w:style w:type="paragraph" w:styleId="7">
    <w:name w:val="heading 4"/>
    <w:basedOn w:val="5"/>
    <w:next w:val="1"/>
    <w:qFormat/>
    <w:uiPriority w:val="0"/>
    <w:pPr>
      <w:spacing w:before="280" w:after="290" w:line="376" w:lineRule="auto"/>
      <w:outlineLvl w:val="3"/>
    </w:pPr>
    <w:rPr>
      <w:rFonts w:ascii="Cambria" w:hAnsi="Cambria" w:eastAsia="宋体"/>
      <w:b w:val="0"/>
      <w:sz w:val="28"/>
      <w:szCs w:val="28"/>
    </w:rPr>
  </w:style>
  <w:style w:type="character" w:default="1" w:styleId="22">
    <w:name w:val="Default Paragraph Font"/>
    <w:link w:val="23"/>
    <w:semiHidden/>
    <w:uiPriority w:val="0"/>
    <w:rPr>
      <w:rFonts w:eastAsia="宋体"/>
      <w:sz w:val="24"/>
      <w:szCs w:val="24"/>
    </w:rPr>
  </w:style>
  <w:style w:type="table" w:default="1" w:styleId="20">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Style w:val="20"/>
      <w:tblCellMar>
        <w:top w:w="0" w:type="dxa"/>
        <w:left w:w="108" w:type="dxa"/>
        <w:bottom w:w="0" w:type="dxa"/>
        <w:right w:w="108" w:type="dxa"/>
      </w:tblCellMar>
    </w:tblPr>
  </w:style>
  <w:style w:type="paragraph" w:styleId="2">
    <w:name w:val="Body Text"/>
    <w:basedOn w:val="1"/>
    <w:next w:val="3"/>
    <w:link w:val="28"/>
    <w:uiPriority w:val="0"/>
    <w:pPr>
      <w:ind w:leftChars="100" w:rightChars="100"/>
    </w:pPr>
    <w:rPr>
      <w:rFonts w:ascii="Calibri" w:hAnsi="Calibri" w:eastAsia="仿宋_GB2312"/>
      <w:szCs w:val="24"/>
    </w:rPr>
  </w:style>
  <w:style w:type="paragraph" w:customStyle="1" w:styleId="3">
    <w:name w:val="默认"/>
    <w:qFormat/>
    <w:uiPriority w:val="0"/>
    <w:rPr>
      <w:rFonts w:ascii="Helvetica Neue" w:hAnsi="Arial Unicode MS" w:eastAsia="Helvetica Neue"/>
      <w:color w:val="000000"/>
      <w:sz w:val="22"/>
      <w:szCs w:val="22"/>
      <w:lang w:val="zh-CN" w:eastAsia="zh-CN" w:bidi="ar-SA"/>
    </w:rPr>
  </w:style>
  <w:style w:type="paragraph" w:styleId="8">
    <w:name w:val="Normal Indent"/>
    <w:basedOn w:val="1"/>
    <w:uiPriority w:val="0"/>
    <w:pPr>
      <w:ind w:firstLine="567"/>
    </w:pPr>
    <w:rPr>
      <w:rFonts w:eastAsia="宋体"/>
      <w:szCs w:val="32"/>
    </w:rPr>
  </w:style>
  <w:style w:type="paragraph" w:styleId="9">
    <w:name w:val="annotation text"/>
    <w:basedOn w:val="1"/>
    <w:link w:val="32"/>
    <w:semiHidden/>
    <w:uiPriority w:val="0"/>
    <w:pPr>
      <w:jc w:val="left"/>
    </w:pPr>
    <w:rPr>
      <w:rFonts w:ascii="Calibri" w:hAnsi="Calibri" w:cs="Calibri"/>
      <w:szCs w:val="32"/>
    </w:rPr>
  </w:style>
  <w:style w:type="paragraph" w:styleId="10">
    <w:name w:val="Plain Text"/>
    <w:basedOn w:val="1"/>
    <w:uiPriority w:val="0"/>
    <w:rPr>
      <w:rFonts w:ascii="宋体" w:hAnsi="Courier New"/>
      <w:kern w:val="0"/>
    </w:rPr>
  </w:style>
  <w:style w:type="paragraph" w:styleId="11">
    <w:name w:val="endnote text"/>
    <w:basedOn w:val="1"/>
    <w:link w:val="33"/>
    <w:qFormat/>
    <w:uiPriority w:val="0"/>
    <w:pPr>
      <w:snapToGrid w:val="0"/>
      <w:jc w:val="left"/>
    </w:pPr>
    <w:rPr>
      <w:rFonts w:ascii="Calibri" w:hAnsi="Calibri" w:eastAsia="Times New Roman"/>
      <w:sz w:val="21"/>
      <w:szCs w:val="21"/>
      <w:lang/>
    </w:rPr>
  </w:style>
  <w:style w:type="paragraph" w:styleId="12">
    <w:name w:val="Balloon Text"/>
    <w:basedOn w:val="1"/>
    <w:link w:val="34"/>
    <w:semiHidden/>
    <w:uiPriority w:val="0"/>
    <w:rPr>
      <w:sz w:val="18"/>
      <w:szCs w:val="18"/>
    </w:rPr>
  </w:style>
  <w:style w:type="paragraph" w:styleId="13">
    <w:name w:val="footer"/>
    <w:basedOn w:val="1"/>
    <w:next w:val="1"/>
    <w:link w:val="35"/>
    <w:uiPriority w:val="0"/>
    <w:pPr>
      <w:tabs>
        <w:tab w:val="center" w:pos="4153"/>
        <w:tab w:val="right" w:pos="8306"/>
      </w:tabs>
      <w:snapToGrid w:val="0"/>
      <w:jc w:val="left"/>
    </w:pPr>
    <w:rPr>
      <w:sz w:val="18"/>
    </w:rPr>
  </w:style>
  <w:style w:type="paragraph" w:styleId="14">
    <w:name w:val="header"/>
    <w:basedOn w:val="1"/>
    <w:link w:val="36"/>
    <w:uiPriority w:val="0"/>
    <w:pPr>
      <w:pBdr>
        <w:bottom w:val="single" w:color="auto" w:sz="6" w:space="1"/>
      </w:pBdr>
      <w:tabs>
        <w:tab w:val="center" w:pos="4153"/>
        <w:tab w:val="right" w:pos="8306"/>
      </w:tabs>
      <w:snapToGrid w:val="0"/>
      <w:jc w:val="center"/>
    </w:pPr>
    <w:rPr>
      <w:sz w:val="18"/>
    </w:rPr>
  </w:style>
  <w:style w:type="paragraph" w:styleId="15">
    <w:name w:val="footnote text"/>
    <w:basedOn w:val="1"/>
    <w:next w:val="2"/>
    <w:link w:val="37"/>
    <w:qFormat/>
    <w:uiPriority w:val="0"/>
    <w:pPr>
      <w:snapToGrid w:val="0"/>
      <w:jc w:val="left"/>
    </w:pPr>
    <w:rPr>
      <w:rFonts w:ascii="Calibri" w:hAnsi="Calibri" w:eastAsia="Times New Roman"/>
      <w:sz w:val="18"/>
      <w:szCs w:val="21"/>
      <w:lang/>
    </w:rPr>
  </w:style>
  <w:style w:type="paragraph" w:styleId="16">
    <w:name w:val="Body Text 2"/>
    <w:basedOn w:val="1"/>
    <w:uiPriority w:val="0"/>
    <w:pPr>
      <w:suppressAutoHyphens/>
      <w:spacing w:after="120" w:line="480" w:lineRule="auto"/>
    </w:pPr>
    <w:rPr>
      <w:sz w:val="21"/>
      <w:szCs w:val="24"/>
    </w:rPr>
  </w:style>
  <w:style w:type="paragraph" w:styleId="17">
    <w:name w:val="Normal (Web)"/>
    <w:basedOn w:val="1"/>
    <w:uiPriority w:val="0"/>
    <w:rPr>
      <w:rFonts w:ascii="Calibri" w:hAnsi="Calibri" w:eastAsia="宋体"/>
      <w:sz w:val="24"/>
      <w:szCs w:val="22"/>
    </w:rPr>
  </w:style>
  <w:style w:type="paragraph" w:styleId="18">
    <w:name w:val="annotation subject"/>
    <w:basedOn w:val="9"/>
    <w:next w:val="9"/>
    <w:link w:val="38"/>
    <w:unhideWhenUsed/>
    <w:uiPriority w:val="0"/>
    <w:rPr>
      <w:rFonts w:eastAsia="Times New Roman" w:cs="Times New Roman"/>
      <w:b/>
      <w:bCs/>
      <w:kern w:val="0"/>
      <w:sz w:val="20"/>
      <w:szCs w:val="21"/>
      <w:lang/>
    </w:rPr>
  </w:style>
  <w:style w:type="paragraph" w:styleId="19">
    <w:name w:val="Body Text First Indent"/>
    <w:basedOn w:val="2"/>
    <w:link w:val="39"/>
    <w:uiPriority w:val="0"/>
    <w:pPr>
      <w:spacing w:after="120"/>
      <w:ind w:leftChars="0" w:rightChars="0" w:firstLine="420" w:firstLineChars="100"/>
    </w:pPr>
    <w:rPr>
      <w:rFonts w:ascii="黑体" w:hAnsi="仿宋_GB2312" w:eastAsia="黑体"/>
      <w:szCs w:val="32"/>
      <w:lang/>
    </w:rPr>
  </w:style>
  <w:style w:type="table" w:styleId="21">
    <w:name w:val="Table Grid"/>
    <w:basedOn w:val="20"/>
    <w:uiPriority w:val="0"/>
    <w:pPr>
      <w:widowControl w:val="0"/>
      <w:jc w:val="both"/>
    </w:pPr>
    <w:rPr>
      <w:rFonts w:ascii="Calibri" w:hAnsi="Calibri"/>
    </w:rPr>
    <w:tblPr>
      <w:tblStyle w:val="2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
    <w:name w:val=" Char"/>
    <w:basedOn w:val="1"/>
    <w:link w:val="22"/>
    <w:uiPriority w:val="0"/>
    <w:pPr>
      <w:tabs>
        <w:tab w:val="left" w:pos="432"/>
      </w:tabs>
      <w:ind w:left="432" w:hanging="432"/>
    </w:pPr>
    <w:rPr>
      <w:rFonts w:eastAsia="宋体"/>
      <w:sz w:val="24"/>
      <w:szCs w:val="24"/>
    </w:rPr>
  </w:style>
  <w:style w:type="character" w:styleId="24">
    <w:name w:val="Strong"/>
    <w:qFormat/>
    <w:uiPriority w:val="0"/>
    <w:rPr>
      <w:b/>
      <w:bCs/>
    </w:rPr>
  </w:style>
  <w:style w:type="character" w:styleId="25">
    <w:name w:val="page number"/>
    <w:uiPriority w:val="0"/>
  </w:style>
  <w:style w:type="character" w:styleId="26">
    <w:name w:val="FollowedHyperlink"/>
    <w:uiPriority w:val="0"/>
    <w:rPr>
      <w:color w:val="0000FF"/>
      <w:u w:val="single"/>
    </w:rPr>
  </w:style>
  <w:style w:type="character" w:styleId="27">
    <w:name w:val="Hyperlink"/>
    <w:uiPriority w:val="0"/>
    <w:rPr>
      <w:color w:val="0000FF"/>
      <w:u w:val="single"/>
    </w:rPr>
  </w:style>
  <w:style w:type="character" w:customStyle="1" w:styleId="28">
    <w:name w:val="正文文本 字符"/>
    <w:link w:val="2"/>
    <w:semiHidden/>
    <w:locked/>
    <w:uiPriority w:val="0"/>
    <w:rPr>
      <w:rFonts w:ascii="Calibri" w:hAnsi="Calibri" w:eastAsia="仿宋_GB2312"/>
      <w:kern w:val="2"/>
      <w:sz w:val="32"/>
      <w:szCs w:val="24"/>
      <w:lang w:val="en-US" w:eastAsia="zh-CN" w:bidi="ar-SA"/>
    </w:rPr>
  </w:style>
  <w:style w:type="character" w:customStyle="1" w:styleId="29">
    <w:name w:val="标题 1 字符"/>
    <w:link w:val="4"/>
    <w:uiPriority w:val="0"/>
    <w:rPr>
      <w:b/>
      <w:bCs/>
      <w:kern w:val="44"/>
      <w:sz w:val="44"/>
      <w:szCs w:val="44"/>
      <w:lang w:val="en-US" w:eastAsia="zh-CN" w:bidi="ar-SA"/>
    </w:rPr>
  </w:style>
  <w:style w:type="character" w:customStyle="1" w:styleId="30">
    <w:name w:val="标题 2 字符"/>
    <w:link w:val="5"/>
    <w:uiPriority w:val="0"/>
    <w:rPr>
      <w:rFonts w:ascii="Arial" w:hAnsi="Arial" w:eastAsia="黑体"/>
      <w:b/>
      <w:kern w:val="2"/>
      <w:sz w:val="32"/>
      <w:szCs w:val="21"/>
      <w:lang w:val="en-US" w:eastAsia="zh-CN" w:bidi="ar-SA"/>
    </w:rPr>
  </w:style>
  <w:style w:type="character" w:customStyle="1" w:styleId="31">
    <w:name w:val="标题 3 字符"/>
    <w:link w:val="6"/>
    <w:uiPriority w:val="0"/>
    <w:rPr>
      <w:rFonts w:ascii="宋体" w:hAnsi="宋体" w:eastAsia="宋体"/>
      <w:b/>
      <w:sz w:val="27"/>
      <w:szCs w:val="27"/>
      <w:lang w:val="en-US" w:eastAsia="zh-CN" w:bidi="ar-SA"/>
    </w:rPr>
  </w:style>
  <w:style w:type="character" w:customStyle="1" w:styleId="32">
    <w:name w:val="批注文字 字符"/>
    <w:link w:val="9"/>
    <w:uiPriority w:val="0"/>
    <w:rPr>
      <w:rFonts w:ascii="Calibri" w:hAnsi="Calibri" w:eastAsia="方正仿宋_GBK" w:cs="Calibri"/>
      <w:kern w:val="2"/>
      <w:sz w:val="32"/>
      <w:szCs w:val="32"/>
      <w:lang w:val="en-US" w:eastAsia="zh-CN" w:bidi="ar-SA"/>
    </w:rPr>
  </w:style>
  <w:style w:type="character" w:customStyle="1" w:styleId="33">
    <w:name w:val="尾注文本 字符"/>
    <w:link w:val="11"/>
    <w:uiPriority w:val="0"/>
    <w:rPr>
      <w:rFonts w:ascii="Calibri" w:hAnsi="Calibri"/>
      <w:kern w:val="2"/>
      <w:sz w:val="21"/>
      <w:szCs w:val="21"/>
      <w:lang w:bidi="ar-SA"/>
    </w:rPr>
  </w:style>
  <w:style w:type="character" w:customStyle="1" w:styleId="34">
    <w:name w:val="批注框文本 字符"/>
    <w:link w:val="12"/>
    <w:uiPriority w:val="0"/>
    <w:rPr>
      <w:rFonts w:eastAsia="方正仿宋_GBK"/>
      <w:kern w:val="2"/>
      <w:sz w:val="18"/>
      <w:szCs w:val="18"/>
      <w:lang w:val="en-US" w:eastAsia="zh-CN" w:bidi="ar-SA"/>
    </w:rPr>
  </w:style>
  <w:style w:type="character" w:customStyle="1" w:styleId="35">
    <w:name w:val="页脚 字符"/>
    <w:link w:val="13"/>
    <w:semiHidden/>
    <w:locked/>
    <w:uiPriority w:val="0"/>
    <w:rPr>
      <w:rFonts w:eastAsia="方正仿宋_GBK"/>
      <w:kern w:val="2"/>
      <w:sz w:val="18"/>
      <w:lang w:val="en-US" w:eastAsia="zh-CN" w:bidi="ar-SA"/>
    </w:rPr>
  </w:style>
  <w:style w:type="character" w:customStyle="1" w:styleId="36">
    <w:name w:val="页眉 字符"/>
    <w:link w:val="14"/>
    <w:uiPriority w:val="0"/>
    <w:rPr>
      <w:rFonts w:eastAsia="方正仿宋_GBK"/>
      <w:kern w:val="2"/>
      <w:sz w:val="18"/>
      <w:lang w:val="en-US" w:eastAsia="zh-CN" w:bidi="ar-SA"/>
    </w:rPr>
  </w:style>
  <w:style w:type="character" w:customStyle="1" w:styleId="37">
    <w:name w:val="脚注文本 字符"/>
    <w:link w:val="15"/>
    <w:uiPriority w:val="0"/>
    <w:rPr>
      <w:rFonts w:ascii="Calibri" w:hAnsi="Calibri"/>
      <w:kern w:val="2"/>
      <w:sz w:val="18"/>
      <w:szCs w:val="21"/>
      <w:lang w:bidi="ar-SA"/>
    </w:rPr>
  </w:style>
  <w:style w:type="character" w:customStyle="1" w:styleId="38">
    <w:name w:val="批注主题 字符1"/>
    <w:link w:val="18"/>
    <w:uiPriority w:val="0"/>
    <w:rPr>
      <w:rFonts w:ascii="Calibri" w:hAnsi="Calibri"/>
      <w:b/>
      <w:bCs/>
      <w:szCs w:val="21"/>
      <w:lang w:bidi="ar-SA"/>
    </w:rPr>
  </w:style>
  <w:style w:type="character" w:customStyle="1" w:styleId="39">
    <w:name w:val="正文首行缩进 字符"/>
    <w:link w:val="19"/>
    <w:uiPriority w:val="0"/>
    <w:rPr>
      <w:rFonts w:ascii="黑体" w:hAnsi="仿宋_GB2312" w:eastAsia="黑体"/>
      <w:szCs w:val="32"/>
      <w:lang w:val="en-US" w:eastAsia="zh-CN" w:bidi="ar-SA"/>
    </w:rPr>
  </w:style>
  <w:style w:type="character" w:customStyle="1" w:styleId="40">
    <w:name w:val="批注主题 字符"/>
    <w:link w:val="41"/>
    <w:uiPriority w:val="0"/>
    <w:rPr>
      <w:rFonts w:eastAsia="宋体"/>
      <w:b/>
      <w:bCs/>
      <w:sz w:val="21"/>
      <w:szCs w:val="22"/>
      <w:lang w:val="en-US" w:eastAsia="zh-CN" w:bidi="ar-SA"/>
    </w:rPr>
  </w:style>
  <w:style w:type="paragraph" w:customStyle="1" w:styleId="41">
    <w:name w:val="annotation subject"/>
    <w:basedOn w:val="9"/>
    <w:next w:val="9"/>
    <w:link w:val="40"/>
    <w:uiPriority w:val="0"/>
    <w:rPr>
      <w:rFonts w:ascii="Times New Roman" w:hAnsi="Times New Roman" w:eastAsia="宋体" w:cs="Times New Roman"/>
      <w:b/>
      <w:bCs/>
      <w:sz w:val="21"/>
      <w:szCs w:val="22"/>
      <w:lang/>
    </w:rPr>
  </w:style>
  <w:style w:type="character" w:customStyle="1" w:styleId="42">
    <w:name w:val="Footer Char1"/>
    <w:uiPriority w:val="0"/>
    <w:rPr>
      <w:rFonts w:eastAsia="宋体"/>
      <w:kern w:val="2"/>
      <w:sz w:val="18"/>
      <w:szCs w:val="32"/>
      <w:lang w:val="en-US" w:eastAsia="zh-CN" w:bidi="ar-SA"/>
    </w:rPr>
  </w:style>
  <w:style w:type="character" w:customStyle="1" w:styleId="43">
    <w:name w:val="font11"/>
    <w:uiPriority w:val="0"/>
    <w:rPr>
      <w:rFonts w:hint="eastAsia" w:ascii="宋体" w:hAnsi="宋体" w:eastAsia="宋体" w:cs="宋体"/>
      <w:color w:val="000000"/>
      <w:sz w:val="20"/>
      <w:szCs w:val="20"/>
      <w:u w:val="none"/>
    </w:rPr>
  </w:style>
  <w:style w:type="character" w:customStyle="1" w:styleId="44">
    <w:name w:val="NormalCharacter"/>
    <w:uiPriority w:val="0"/>
  </w:style>
  <w:style w:type="character" w:customStyle="1" w:styleId="45">
    <w:name w:val="正文文本 (2)_"/>
    <w:link w:val="46"/>
    <w:unhideWhenUsed/>
    <w:qFormat/>
    <w:uiPriority w:val="99"/>
    <w:rPr>
      <w:rFonts w:ascii="MingLiU" w:hAnsi="MingLiU" w:eastAsia="MingLiU"/>
      <w:color w:val="000000"/>
      <w:kern w:val="0"/>
      <w:sz w:val="32"/>
      <w:lang w:val="zh-TW" w:eastAsia="zh-TW"/>
    </w:rPr>
  </w:style>
  <w:style w:type="paragraph" w:customStyle="1" w:styleId="46">
    <w:name w:val="正文文本 (2)"/>
    <w:basedOn w:val="1"/>
    <w:link w:val="45"/>
    <w:unhideWhenUsed/>
    <w:qFormat/>
    <w:uiPriority w:val="99"/>
    <w:pPr>
      <w:shd w:val="clear" w:color="auto" w:fill="FFFFFF"/>
      <w:spacing w:before="840" w:line="601" w:lineRule="exact"/>
      <w:jc w:val="distribute"/>
    </w:pPr>
    <w:rPr>
      <w:rFonts w:ascii="MingLiU" w:hAnsi="MingLiU" w:eastAsia="MingLiU"/>
      <w:color w:val="000000"/>
      <w:kern w:val="0"/>
      <w:sz w:val="32"/>
      <w:lang w:val="zh-TW" w:eastAsia="zh-TW"/>
    </w:rPr>
  </w:style>
  <w:style w:type="character" w:customStyle="1" w:styleId="47">
    <w:name w:val="font71"/>
    <w:uiPriority w:val="0"/>
    <w:rPr>
      <w:rFonts w:hint="default" w:ascii="Times New Roman" w:hAnsi="Times New Roman" w:cs="Times New Roman"/>
      <w:color w:val="000000"/>
      <w:sz w:val="20"/>
      <w:szCs w:val="20"/>
      <w:u w:val="none"/>
    </w:rPr>
  </w:style>
  <w:style w:type="character" w:customStyle="1" w:styleId="48">
    <w:name w:val="annotation reference"/>
    <w:uiPriority w:val="0"/>
    <w:rPr>
      <w:sz w:val="21"/>
      <w:szCs w:val="21"/>
    </w:rPr>
  </w:style>
  <w:style w:type="character" w:customStyle="1" w:styleId="49">
    <w:name w:val="页脚 Char"/>
    <w:uiPriority w:val="0"/>
    <w:rPr>
      <w:rFonts w:eastAsia="方正仿宋_GBK"/>
      <w:kern w:val="2"/>
      <w:sz w:val="18"/>
      <w:lang w:val="en-US" w:eastAsia="zh-CN" w:bidi="ar-SA"/>
    </w:rPr>
  </w:style>
  <w:style w:type="paragraph" w:customStyle="1" w:styleId="50">
    <w:name w:val="Heading1"/>
    <w:basedOn w:val="1"/>
    <w:next w:val="1"/>
    <w:uiPriority w:val="0"/>
    <w:pPr>
      <w:keepNext/>
      <w:keepLines/>
      <w:spacing w:line="576" w:lineRule="auto"/>
      <w:jc w:val="left"/>
      <w:textAlignment w:val="baseline"/>
    </w:pPr>
    <w:rPr>
      <w:rFonts w:eastAsia="Times New Roman"/>
      <w:b/>
      <w:bCs/>
      <w:kern w:val="44"/>
      <w:sz w:val="44"/>
      <w:szCs w:val="44"/>
    </w:rPr>
  </w:style>
  <w:style w:type="paragraph" w:customStyle="1" w:styleId="51">
    <w:name w:val="Char"/>
    <w:basedOn w:val="1"/>
    <w:qFormat/>
    <w:uiPriority w:val="0"/>
    <w:pPr>
      <w:widowControl/>
      <w:spacing w:after="160" w:line="240" w:lineRule="exact"/>
      <w:jc w:val="left"/>
    </w:pPr>
    <w:rPr>
      <w:rFonts w:eastAsia="宋体"/>
      <w:szCs w:val="32"/>
    </w:rPr>
  </w:style>
  <w:style w:type="paragraph" w:customStyle="1" w:styleId="52">
    <w:name w:val="修订1"/>
    <w:uiPriority w:val="0"/>
    <w:rPr>
      <w:rFonts w:ascii="Calibri" w:hAnsi="Calibri"/>
      <w:kern w:val="2"/>
      <w:sz w:val="21"/>
      <w:szCs w:val="22"/>
      <w:lang w:val="en-US" w:eastAsia="zh-CN" w:bidi="ar-SA"/>
    </w:rPr>
  </w:style>
  <w:style w:type="paragraph" w:customStyle="1" w:styleId="53">
    <w:name w:val="Normal (Web)"/>
    <w:basedOn w:val="1"/>
    <w:uiPriority w:val="0"/>
    <w:pPr>
      <w:spacing w:before="100" w:beforeAutospacing="1" w:after="100" w:afterAutospacing="1"/>
      <w:jc w:val="left"/>
    </w:pPr>
    <w:rPr>
      <w:rFonts w:eastAsia="宋体" w:cs="宋体"/>
      <w:kern w:val="0"/>
      <w:szCs w:val="32"/>
    </w:rPr>
  </w:style>
  <w:style w:type="paragraph" w:customStyle="1" w:styleId="54">
    <w:name w:val="文档标题"/>
    <w:basedOn w:val="1"/>
    <w:next w:val="1"/>
    <w:uiPriority w:val="0"/>
    <w:pPr>
      <w:adjustRightInd w:val="0"/>
      <w:snapToGrid w:val="0"/>
      <w:spacing w:line="560" w:lineRule="exact"/>
      <w:jc w:val="center"/>
      <w:outlineLvl w:val="0"/>
    </w:pPr>
    <w:rPr>
      <w:rFonts w:ascii="Calibri" w:hAnsi="Calibri" w:eastAsia="方正小标宋_GBK"/>
      <w:sz w:val="44"/>
      <w:szCs w:val="24"/>
    </w:rPr>
  </w:style>
  <w:style w:type="paragraph" w:customStyle="1" w:styleId="55">
    <w:name w:val="列出段落1"/>
    <w:basedOn w:val="1"/>
    <w:uiPriority w:val="0"/>
    <w:pPr>
      <w:ind w:firstLine="420" w:firstLineChars="200"/>
    </w:pPr>
    <w:rPr>
      <w:rFonts w:ascii="Calibri" w:hAnsi="Calibri" w:eastAsia="宋体"/>
      <w:sz w:val="21"/>
      <w:szCs w:val="24"/>
    </w:rPr>
  </w:style>
  <w:style w:type="paragraph" w:customStyle="1" w:styleId="56">
    <w:name w:val="_Style 3"/>
    <w:basedOn w:val="1"/>
    <w:uiPriority w:val="0"/>
    <w:pPr>
      <w:widowControl/>
      <w:spacing w:after="160" w:line="240" w:lineRule="exact"/>
      <w:jc w:val="left"/>
    </w:pPr>
    <w:rPr>
      <w:rFonts w:ascii="Tahoma" w:hAnsi="Tahoma" w:eastAsia="宋体" w:cs="Tahoma"/>
      <w:kern w:val="0"/>
      <w:sz w:val="20"/>
      <w:lang w:eastAsia="en-US"/>
    </w:rPr>
  </w:style>
  <w:style w:type="paragraph" w:customStyle="1" w:styleId="57">
    <w:name w:val=" Char Char"/>
    <w:basedOn w:val="1"/>
    <w:uiPriority w:val="0"/>
    <w:pPr>
      <w:widowControl/>
      <w:spacing w:after="160" w:line="240" w:lineRule="exact"/>
      <w:jc w:val="left"/>
    </w:pPr>
    <w:rPr>
      <w:kern w:val="0"/>
      <w:szCs w:val="32"/>
    </w:rPr>
  </w:style>
  <w:style w:type="paragraph" w:customStyle="1" w:styleId="58">
    <w:name w:val="列表段落1"/>
    <w:basedOn w:val="1"/>
    <w:uiPriority w:val="0"/>
    <w:pPr>
      <w:ind w:firstLine="420" w:firstLineChars="200"/>
    </w:pPr>
    <w:rPr>
      <w:rFonts w:ascii="等线" w:hAnsi="等线" w:eastAsia="宋体"/>
      <w:szCs w:val="32"/>
    </w:rPr>
  </w:style>
  <w:style w:type="paragraph" w:customStyle="1" w:styleId="59">
    <w:name w:val="默认段落字体 Para Char Char Char Char Char Char Char Char Char Char Char Char"/>
    <w:basedOn w:val="1"/>
    <w:uiPriority w:val="0"/>
    <w:pPr>
      <w:tabs>
        <w:tab w:val="right" w:pos="-2120"/>
      </w:tabs>
      <w:snapToGrid w:val="0"/>
    </w:pPr>
    <w:rPr>
      <w:rFonts w:ascii="Calibri" w:hAnsi="Calibri" w:eastAsia="宋体"/>
      <w:szCs w:val="24"/>
    </w:rPr>
  </w:style>
  <w:style w:type="paragraph" w:customStyle="1" w:styleId="60">
    <w:name w:val="Defaul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customStyle="1" w:styleId="61">
    <w:name w:val="BodyText"/>
    <w:basedOn w:val="1"/>
    <w:uiPriority w:val="0"/>
    <w:pPr>
      <w:spacing w:after="120"/>
      <w:textAlignment w:val="baseline"/>
    </w:pPr>
    <w:rPr>
      <w:rFonts w:eastAsia="宋体"/>
      <w:szCs w:val="32"/>
    </w:rPr>
  </w:style>
  <w:style w:type="paragraph" w:customStyle="1" w:styleId="62">
    <w:name w:val="p0"/>
    <w:basedOn w:val="1"/>
    <w:uiPriority w:val="0"/>
    <w:pPr>
      <w:widowControl/>
    </w:pPr>
    <w:rPr>
      <w:rFonts w:ascii="Calibri" w:hAnsi="Calibri" w:eastAsia="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16</Pages>
  <Words>5359</Words>
  <Characters>7352</Characters>
  <Lines>64</Lines>
  <Paragraphs>18</Paragraphs>
  <TotalTime>0</TotalTime>
  <ScaleCrop>false</ScaleCrop>
  <LinksUpToDate>false</LinksUpToDate>
  <CharactersWithSpaces>7858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2022-03-25T07:12:00Z</dcterms:created>
  <dc:creator>微软中国</dc:creator>
  <cp:lastModifiedBy>昌旭</cp:lastModifiedBy>
  <cp:lastPrinted>2023-05-28T10:29:00Z</cp:lastPrinted>
  <dcterms:modified xsi:type="dcterms:W3CDTF">2023-06-05T10:05:22Z</dcterms:modified>
  <dc:title>重庆市四届人大常委会</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C933A05CEC1440058C0845C9768D94F4</vt:lpwstr>
  </property>
</Properties>
</file>